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3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7F2183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GÖLBAŞI  BELEDİYE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MECLİSİ </w:t>
      </w:r>
    </w:p>
    <w:p w:rsidR="007F2183" w:rsidRDefault="008923F8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YILI MART</w:t>
      </w:r>
      <w:r w:rsidR="007F2183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7F2183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BİRLEŞİM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Default="008923F8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:01.03</w:t>
      </w:r>
      <w:r w:rsidR="007F2183">
        <w:rPr>
          <w:rFonts w:ascii="Times New Roman" w:hAnsi="Times New Roman" w:cs="Times New Roman"/>
          <w:color w:val="000000" w:themeColor="text1"/>
          <w:sz w:val="24"/>
          <w:szCs w:val="24"/>
        </w:rPr>
        <w:t>.2023 ÇARŞAMBA</w:t>
      </w:r>
    </w:p>
    <w:p w:rsidR="007F2183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16:00</w:t>
      </w:r>
      <w:proofErr w:type="gramEnd"/>
    </w:p>
    <w:p w:rsidR="007F2183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Default="008923F8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</w:t>
      </w:r>
      <w:r w:rsidR="007F2183">
        <w:rPr>
          <w:rFonts w:ascii="Times New Roman" w:hAnsi="Times New Roman" w:cs="Times New Roman"/>
          <w:sz w:val="24"/>
          <w:szCs w:val="24"/>
        </w:rPr>
        <w:t>.2023 Tarihli Geçen Toplantı Tutanak Özeti.</w:t>
      </w:r>
    </w:p>
    <w:p w:rsidR="007F2183" w:rsidRDefault="007F2183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183" w:rsidRDefault="007F2183" w:rsidP="007F21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 Ü N D E M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7F2183" w:rsidRPr="008C1689" w:rsidRDefault="008C1689" w:rsidP="003F508D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contextualSpacing/>
        <w:jc w:val="both"/>
      </w:pPr>
      <w:r w:rsidRPr="008C1689">
        <w:t xml:space="preserve">Belediye şirketi (BELLAS) </w:t>
      </w:r>
      <w:proofErr w:type="gramStart"/>
      <w:r w:rsidRPr="008C1689">
        <w:t>envanterine</w:t>
      </w:r>
      <w:proofErr w:type="gramEnd"/>
      <w:r w:rsidRPr="008C1689">
        <w:t xml:space="preserve"> kayıtlı  '' 06 CZE 879'' plakalı ''WOLKSWAGEN PASSAT'' markalı aracın İlçe Emniyet Müdürlüğü'ne süresiz olarak tahsis edilmesini </w:t>
      </w:r>
      <w:r w:rsidR="007F2183" w:rsidRPr="008C1689">
        <w:t>içeren Başkanlık yazısı.</w:t>
      </w:r>
    </w:p>
    <w:p w:rsidR="008C2EF5" w:rsidRDefault="008C2EF5" w:rsidP="008C2EF5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0A1FFA" w:rsidRPr="000A1FFA" w:rsidRDefault="007C21B1" w:rsidP="000A1FF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r>
        <w:t xml:space="preserve">Belediyemizin olası bir haciz işlemi </w:t>
      </w:r>
      <w:proofErr w:type="gramStart"/>
      <w:r>
        <w:t>ile  karşılaşması</w:t>
      </w:r>
      <w:proofErr w:type="gramEnd"/>
      <w:r>
        <w:t xml:space="preserve"> halinde başkanlık yazısında belirtilen bankalardaki hesapların haciz edilmemesi ile ilgili başkanlık yazısı</w:t>
      </w:r>
      <w:r w:rsidRPr="000A1FFA">
        <w:rPr>
          <w:color w:val="000000"/>
        </w:rPr>
        <w:t xml:space="preserve"> </w:t>
      </w:r>
    </w:p>
    <w:p w:rsidR="000A1FFA" w:rsidRDefault="000A1FFA" w:rsidP="000A1FFA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FF0000"/>
        </w:rPr>
      </w:pPr>
    </w:p>
    <w:p w:rsidR="007F2183" w:rsidRDefault="008923F8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 xml:space="preserve">Çeltek mahallesi 121414 ada 31 parsele ilişkin 1/1000 ölçekli Uygulama İmar Planı Teklifinin </w:t>
      </w:r>
      <w:r w:rsidR="007F2183">
        <w:t>kabulünü içeren İma</w:t>
      </w:r>
      <w:r w:rsidR="0052214D">
        <w:t>r-İstimlak-Emlak Komisyonunu</w:t>
      </w:r>
      <w:r>
        <w:t>n 20.02.2023 tarih ve 32</w:t>
      </w:r>
      <w:r w:rsidR="007F2183"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</w:pPr>
    </w:p>
    <w:p w:rsidR="007F2183" w:rsidRDefault="008923F8" w:rsidP="008923F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proofErr w:type="spellStart"/>
      <w:r w:rsidRPr="00AC43F6">
        <w:t>Hallaçlı</w:t>
      </w:r>
      <w:proofErr w:type="spellEnd"/>
      <w:r w:rsidRPr="00AC43F6">
        <w:t xml:space="preserve"> Mahallesi 115852 ada 1 parsel, 115880 ada 57 parsel ve yakın çevresine yönelik İmar Planı Değişikliğine yapılan itirazları </w:t>
      </w:r>
      <w:r>
        <w:t xml:space="preserve">içeren </w:t>
      </w:r>
      <w:r w:rsidR="007F2183">
        <w:t>İma</w:t>
      </w:r>
      <w:r w:rsidR="0052214D">
        <w:t>r-İ</w:t>
      </w:r>
      <w:r>
        <w:t>stimlak-Emlak Komisyonunun 20.02.2023 tarih ve 33</w:t>
      </w:r>
      <w:r w:rsidR="007F2183"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</w:pPr>
    </w:p>
    <w:p w:rsidR="008923F8" w:rsidRDefault="008923F8" w:rsidP="008923F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 xml:space="preserve">Belediyemiz </w:t>
      </w:r>
      <w:proofErr w:type="spellStart"/>
      <w:r>
        <w:t>Aykome</w:t>
      </w:r>
      <w:proofErr w:type="spellEnd"/>
      <w:r>
        <w:t xml:space="preserve"> birimi tarafından 2022 yılında toplanan zemin tahrip bedellerinin </w:t>
      </w:r>
      <w:r w:rsidR="0052214D">
        <w:rPr>
          <w:color w:val="000000" w:themeColor="text1"/>
        </w:rPr>
        <w:t xml:space="preserve">tespitini içeren </w:t>
      </w:r>
      <w:r w:rsidR="007F2183">
        <w:t>Hukuk –Tarifeler-Plan ve Büt</w:t>
      </w:r>
      <w:r w:rsidR="0052214D">
        <w:t xml:space="preserve">çe </w:t>
      </w:r>
      <w:r>
        <w:t>–Hesap Tetkik Komisyonunun 13.02.2023 tarih ve 24</w:t>
      </w:r>
      <w:r w:rsidR="007F2183">
        <w:t xml:space="preserve"> sayılı raporu.</w:t>
      </w:r>
    </w:p>
    <w:p w:rsidR="008923F8" w:rsidRDefault="008923F8" w:rsidP="008923F8">
      <w:pPr>
        <w:spacing w:after="0" w:line="0" w:lineRule="atLeast"/>
        <w:contextualSpacing/>
        <w:jc w:val="both"/>
      </w:pPr>
    </w:p>
    <w:p w:rsidR="008923F8" w:rsidRDefault="008923F8" w:rsidP="008923F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>Belediye mülkiyetindeki kiraların %25 oranında artış uygulanmasını</w:t>
      </w:r>
      <w:r>
        <w:rPr>
          <w:color w:val="000000" w:themeColor="text1"/>
        </w:rPr>
        <w:t xml:space="preserve"> içeren</w:t>
      </w:r>
      <w:r w:rsidRPr="008923F8">
        <w:t xml:space="preserve"> </w:t>
      </w:r>
      <w:r>
        <w:t>Hukuk –Tarifeler-Plan ve Bütçe –Hesap Tetkik Komisyonunun 13.02.2023 tarih ve 25 sayılı raporu.</w:t>
      </w:r>
    </w:p>
    <w:p w:rsidR="007F2183" w:rsidRDefault="007F2183" w:rsidP="007F2183">
      <w:pPr>
        <w:spacing w:after="0" w:line="0" w:lineRule="atLeast"/>
        <w:contextualSpacing/>
        <w:jc w:val="both"/>
      </w:pPr>
    </w:p>
    <w:p w:rsidR="00501AF9" w:rsidRDefault="008923F8" w:rsidP="00501AF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t xml:space="preserve">Çayırlı Mahallesinin tarihi geçmişi ile </w:t>
      </w:r>
      <w:proofErr w:type="gramStart"/>
      <w:r>
        <w:t xml:space="preserve">ilgili  </w:t>
      </w:r>
      <w:r w:rsidR="0052214D">
        <w:rPr>
          <w:color w:val="000000" w:themeColor="text1"/>
        </w:rPr>
        <w:t>Kül</w:t>
      </w:r>
      <w:r>
        <w:rPr>
          <w:color w:val="000000" w:themeColor="text1"/>
        </w:rPr>
        <w:t>tür</w:t>
      </w:r>
      <w:proofErr w:type="gramEnd"/>
      <w:r>
        <w:rPr>
          <w:color w:val="000000" w:themeColor="text1"/>
        </w:rPr>
        <w:t xml:space="preserve"> ve Turizm Komisyonunun 20.02.2023 tarih ve 15</w:t>
      </w:r>
      <w:r w:rsidR="007F2183">
        <w:rPr>
          <w:color w:val="000000" w:themeColor="text1"/>
        </w:rPr>
        <w:t xml:space="preserve"> sayılı raporu.</w:t>
      </w:r>
    </w:p>
    <w:p w:rsidR="00501AF9" w:rsidRPr="00501AF9" w:rsidRDefault="00501AF9" w:rsidP="00501AF9">
      <w:pPr>
        <w:spacing w:after="0" w:line="0" w:lineRule="atLeast"/>
        <w:jc w:val="both"/>
        <w:rPr>
          <w:color w:val="000000" w:themeColor="text1"/>
        </w:rPr>
      </w:pPr>
    </w:p>
    <w:p w:rsidR="00501AF9" w:rsidRPr="00501AF9" w:rsidRDefault="00501AF9" w:rsidP="00501AF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gramStart"/>
      <w:r>
        <w:t>Aşık</w:t>
      </w:r>
      <w:proofErr w:type="gramEnd"/>
      <w:r>
        <w:t xml:space="preserve"> Veysel ile ilgili</w:t>
      </w:r>
      <w:r w:rsidRPr="00501AF9">
        <w:rPr>
          <w:color w:val="000000" w:themeColor="text1"/>
        </w:rPr>
        <w:t xml:space="preserve"> </w:t>
      </w:r>
      <w:r>
        <w:rPr>
          <w:color w:val="000000" w:themeColor="text1"/>
        </w:rPr>
        <w:t>Kültür ve Turizm Komisyonunun 20.02.2023 tarih ve 16 sayılı raporu.</w:t>
      </w:r>
    </w:p>
    <w:p w:rsidR="007F2183" w:rsidRDefault="007F2183" w:rsidP="007F2183">
      <w:pPr>
        <w:spacing w:after="0" w:line="0" w:lineRule="atLeast"/>
        <w:jc w:val="both"/>
        <w:rPr>
          <w:color w:val="000000" w:themeColor="text1"/>
        </w:rPr>
      </w:pPr>
    </w:p>
    <w:p w:rsidR="00501AF9" w:rsidRDefault="00501AF9" w:rsidP="00501AF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Park </w:t>
      </w:r>
      <w:proofErr w:type="spellStart"/>
      <w:r>
        <w:t>Eymir</w:t>
      </w:r>
      <w:proofErr w:type="spellEnd"/>
      <w:r>
        <w:t xml:space="preserve"> Toplu Yapı Yönetimine Taziye Evi olarak kullanılmak üzere tahsis edilen yapının doğalgazla ısıtılmasının sağlanmasını </w:t>
      </w:r>
      <w:proofErr w:type="gramStart"/>
      <w:r>
        <w:t xml:space="preserve">içeren  </w:t>
      </w:r>
      <w:r w:rsidR="007F2183">
        <w:rPr>
          <w:color w:val="000000" w:themeColor="text1"/>
        </w:rPr>
        <w:t>Araştı</w:t>
      </w:r>
      <w:r w:rsidR="0052214D">
        <w:rPr>
          <w:color w:val="000000" w:themeColor="text1"/>
        </w:rPr>
        <w:t>rma</w:t>
      </w:r>
      <w:proofErr w:type="gramEnd"/>
      <w:r>
        <w:rPr>
          <w:color w:val="000000" w:themeColor="text1"/>
        </w:rPr>
        <w:t xml:space="preserve"> - Geliştirme Komisyonunun 13.02.2023 tarih ve 27</w:t>
      </w:r>
      <w:r w:rsidR="007F2183">
        <w:rPr>
          <w:color w:val="000000" w:themeColor="text1"/>
        </w:rPr>
        <w:t xml:space="preserve"> sayılı raporu.</w:t>
      </w:r>
    </w:p>
    <w:p w:rsidR="00501AF9" w:rsidRPr="00501AF9" w:rsidRDefault="00501AF9" w:rsidP="00501AF9">
      <w:pPr>
        <w:spacing w:after="0" w:line="0" w:lineRule="atLeast"/>
        <w:contextualSpacing/>
        <w:jc w:val="both"/>
        <w:rPr>
          <w:color w:val="000000" w:themeColor="text1"/>
        </w:rPr>
      </w:pPr>
    </w:p>
    <w:p w:rsidR="00501AF9" w:rsidRDefault="00501AF9" w:rsidP="00501AF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İlçemizde bulunan asansörlere yapılan işlemler ile ilgili inceleme çalışmaları devam ettiğinden konunun tekrar komisyona havalesini içeren</w:t>
      </w:r>
      <w:r>
        <w:rPr>
          <w:color w:val="000000" w:themeColor="text1"/>
        </w:rPr>
        <w:t xml:space="preserve"> Araştırma - Geliştirme Komisyonunun 13.02.2023 tarih ve 28 sayılı raporu.</w:t>
      </w:r>
    </w:p>
    <w:p w:rsidR="00501AF9" w:rsidRDefault="00501AF9" w:rsidP="00501AF9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7F2183" w:rsidRDefault="007F2183" w:rsidP="007F2183">
      <w:pPr>
        <w:spacing w:after="0" w:line="0" w:lineRule="atLeast"/>
        <w:contextualSpacing/>
        <w:jc w:val="both"/>
        <w:rPr>
          <w:color w:val="000000" w:themeColor="text1"/>
        </w:rPr>
      </w:pPr>
    </w:p>
    <w:p w:rsidR="007F2183" w:rsidRDefault="00501AF9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proofErr w:type="spellStart"/>
      <w:r w:rsidRPr="00500AF8">
        <w:t>Ahiboz</w:t>
      </w:r>
      <w:proofErr w:type="spellEnd"/>
      <w:r w:rsidRPr="00500AF8">
        <w:t xml:space="preserve"> Mahallesine 2022 yılında yapılan sosyal yardımların</w:t>
      </w:r>
      <w:r>
        <w:t xml:space="preserve"> tespiti ile ilgili</w:t>
      </w:r>
      <w:r w:rsidR="0052214D">
        <w:t xml:space="preserve"> </w:t>
      </w:r>
      <w:r>
        <w:t xml:space="preserve">inceleme çalışmaları devam ettiğinden konunun tekrar komisyona havalesini içeren </w:t>
      </w:r>
      <w:r w:rsidR="007F2183">
        <w:t xml:space="preserve">Halkla İlişkiler- </w:t>
      </w:r>
      <w:proofErr w:type="gramStart"/>
      <w:r w:rsidR="007F2183">
        <w:t>Çalışan  ve</w:t>
      </w:r>
      <w:proofErr w:type="gramEnd"/>
      <w:r w:rsidR="007F2183">
        <w:t xml:space="preserve"> İnsan Hakları </w:t>
      </w:r>
      <w:r w:rsidR="0052214D">
        <w:rPr>
          <w:color w:val="000000" w:themeColor="text1"/>
        </w:rPr>
        <w:t>Komis</w:t>
      </w:r>
      <w:r>
        <w:rPr>
          <w:color w:val="000000" w:themeColor="text1"/>
        </w:rPr>
        <w:t>yonunun 20.02.2023 tarih ve 12</w:t>
      </w:r>
      <w:r w:rsidR="007F2183">
        <w:rPr>
          <w:color w:val="000000" w:themeColor="text1"/>
        </w:rPr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</w:pPr>
    </w:p>
    <w:p w:rsidR="007F2183" w:rsidRDefault="00BF4CDF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İlçemiz </w:t>
      </w:r>
      <w:proofErr w:type="spellStart"/>
      <w:r>
        <w:t>Eymir</w:t>
      </w:r>
      <w:proofErr w:type="spellEnd"/>
      <w:r>
        <w:t xml:space="preserve"> Mahallesinde gençlerimizin spor yapmaları için Belediyemizin belirleyeceği bir alana halı saha yapılmasını ve bu tesisin gençlerimize ücretsiz olarak hizmet vermesini içeren konu </w:t>
      </w:r>
      <w:r w:rsidR="009578CC">
        <w:t xml:space="preserve">ile </w:t>
      </w:r>
      <w:r>
        <w:t xml:space="preserve">ilgili inceleme çalışmaları devam ettiğinden konunun tekrar komisyona havalesini içeren </w:t>
      </w:r>
      <w:r w:rsidR="007F2183">
        <w:rPr>
          <w:color w:val="000000" w:themeColor="text1"/>
        </w:rPr>
        <w:t>Çevre -Sağlık ve İsimlendirme</w:t>
      </w:r>
      <w:r w:rsidR="00501AF9">
        <w:rPr>
          <w:color w:val="000000" w:themeColor="text1"/>
        </w:rPr>
        <w:t xml:space="preserve"> Komisyonunun 13.02.2023 tarih ve 20</w:t>
      </w:r>
      <w:r w:rsidR="007F2183">
        <w:rPr>
          <w:color w:val="000000" w:themeColor="text1"/>
        </w:rPr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  <w:rPr>
          <w:color w:val="000000" w:themeColor="text1"/>
        </w:rPr>
      </w:pPr>
    </w:p>
    <w:p w:rsidR="007F2183" w:rsidRDefault="00501AF9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İlçemizin belli bölgelerine çocuk kreşleri yapılması </w:t>
      </w:r>
      <w:r w:rsidR="009578CC">
        <w:t xml:space="preserve">ile </w:t>
      </w:r>
      <w:r>
        <w:t xml:space="preserve">ilgili inceleme çalışmaları devam ettiğinden konunun tekrar komisyona havalesini içeren </w:t>
      </w:r>
      <w:r w:rsidR="007F2183">
        <w:t xml:space="preserve">Aile ve Sosyal Politikalar </w:t>
      </w:r>
      <w:r>
        <w:rPr>
          <w:color w:val="000000" w:themeColor="text1"/>
        </w:rPr>
        <w:t>Komisyonunun 20.02.2023 tarih ve 11</w:t>
      </w:r>
      <w:r w:rsidR="007F2183">
        <w:rPr>
          <w:color w:val="000000" w:themeColor="text1"/>
        </w:rPr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  <w:rPr>
          <w:shd w:val="clear" w:color="auto" w:fill="FFFFFF"/>
        </w:rPr>
      </w:pPr>
    </w:p>
    <w:p w:rsidR="007F2183" w:rsidRDefault="000370A4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>
        <w:t xml:space="preserve">Bahçelievler Mahallesinde bulunan esnaflarımızın sorunları </w:t>
      </w:r>
      <w:r w:rsidR="001934F0">
        <w:t xml:space="preserve">ile ilgili </w:t>
      </w:r>
      <w:r w:rsidR="009578CC">
        <w:t xml:space="preserve">inceleme çalışmaları devam ettiğinden konunun tekrar komisyona havalesini içeren </w:t>
      </w:r>
      <w:r w:rsidR="007F2183">
        <w:t xml:space="preserve">Sanayi-Esnaf ve </w:t>
      </w:r>
      <w:r w:rsidR="001934F0">
        <w:t>Tük</w:t>
      </w:r>
      <w:r w:rsidR="009578CC">
        <w:t>etici Hakları Komisyonunun 13.02.2023 tarih ve 12</w:t>
      </w:r>
      <w:r w:rsidR="007F2183">
        <w:t xml:space="preserve"> sayılı raporu.</w:t>
      </w:r>
    </w:p>
    <w:p w:rsidR="007F2183" w:rsidRDefault="007F2183" w:rsidP="007F2183">
      <w:pPr>
        <w:spacing w:after="0" w:line="0" w:lineRule="atLeast"/>
        <w:jc w:val="both"/>
      </w:pPr>
    </w:p>
    <w:p w:rsidR="007F2183" w:rsidRDefault="009578CC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 w:rsidRPr="00814658">
        <w:t xml:space="preserve">İlçemizde Tıbbi ve Aromatik bitkilerin yetiştirilmesi için uygun bölgelerin bulunması ve bu bulunan bölgelere talepte bulunan üreticilerimize Belediyemizin imkan ve olanakları </w:t>
      </w:r>
      <w:proofErr w:type="gramStart"/>
      <w:r w:rsidRPr="00814658">
        <w:t>dahil</w:t>
      </w:r>
      <w:r>
        <w:t>inde</w:t>
      </w:r>
      <w:proofErr w:type="gramEnd"/>
      <w:r>
        <w:t xml:space="preserve"> </w:t>
      </w:r>
      <w:r w:rsidRPr="00814658">
        <w:t>destek sağlanıp üretime teşvik no</w:t>
      </w:r>
      <w:r>
        <w:t xml:space="preserve">ktasında da yardımcı olunması </w:t>
      </w:r>
      <w:r w:rsidR="001934F0">
        <w:t xml:space="preserve">ile ilgili </w:t>
      </w:r>
      <w:r>
        <w:t xml:space="preserve">inceleme çalışmaları devam ettiğinden konunun tekrar komisyona havalesini içeren </w:t>
      </w:r>
      <w:r w:rsidR="001934F0">
        <w:t>Kı</w:t>
      </w:r>
      <w:r>
        <w:t>rsal Kalkınma Komisyonunun 20.02</w:t>
      </w:r>
      <w:r w:rsidR="001934F0">
        <w:t>.2023</w:t>
      </w:r>
      <w:r w:rsidR="007F2183">
        <w:t xml:space="preserve"> t</w:t>
      </w:r>
      <w:r>
        <w:t>arih ve 19</w:t>
      </w:r>
      <w:r w:rsidR="007F2183"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  <w:rPr>
          <w:shd w:val="clear" w:color="auto" w:fill="FFFFFF"/>
        </w:rPr>
      </w:pPr>
    </w:p>
    <w:p w:rsidR="007F2183" w:rsidRPr="00773BC3" w:rsidRDefault="00704293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hd w:val="clear" w:color="auto" w:fill="FFFFFF"/>
        </w:rPr>
      </w:pPr>
      <w:r w:rsidRPr="00773BC3">
        <w:rPr>
          <w:color w:val="000000" w:themeColor="text1"/>
        </w:rPr>
        <w:t xml:space="preserve">İlçemizde bulunan Mehmet Akif ERSOY İmam Hatip Lisesinin eğitim faaliyetlerini yaparken yaşadıkları sıkıntıların </w:t>
      </w:r>
      <w:r w:rsidR="007F2183" w:rsidRPr="00773BC3">
        <w:rPr>
          <w:color w:val="000000" w:themeColor="text1"/>
        </w:rPr>
        <w:t>tespiti</w:t>
      </w:r>
      <w:r w:rsidR="001934F0" w:rsidRPr="00773BC3">
        <w:rPr>
          <w:color w:val="000000" w:themeColor="text1"/>
        </w:rPr>
        <w:t>ni içeren</w:t>
      </w:r>
      <w:r w:rsidRPr="00773BC3">
        <w:rPr>
          <w:color w:val="000000" w:themeColor="text1"/>
        </w:rPr>
        <w:t xml:space="preserve"> Eğitim Komisyonunun 13.02.2023 tarih ve 15</w:t>
      </w:r>
      <w:r w:rsidR="007F2183" w:rsidRPr="00773BC3">
        <w:rPr>
          <w:color w:val="000000" w:themeColor="text1"/>
        </w:rPr>
        <w:t xml:space="preserve"> sayılı raporu.</w:t>
      </w:r>
    </w:p>
    <w:p w:rsidR="007F2183" w:rsidRPr="00773BC3" w:rsidRDefault="007F2183" w:rsidP="007F2183">
      <w:pPr>
        <w:spacing w:after="0" w:line="0" w:lineRule="atLeast"/>
        <w:contextualSpacing/>
        <w:jc w:val="both"/>
        <w:rPr>
          <w:color w:val="000000" w:themeColor="text1"/>
          <w:shd w:val="clear" w:color="auto" w:fill="FFFFFF"/>
        </w:rPr>
      </w:pPr>
    </w:p>
    <w:p w:rsidR="007F2183" w:rsidRPr="00773BC3" w:rsidRDefault="00AE4112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bookmarkStart w:id="0" w:name="_GoBack"/>
      <w:r w:rsidRPr="00773BC3">
        <w:rPr>
          <w:color w:val="000000" w:themeColor="text1"/>
        </w:rPr>
        <w:t xml:space="preserve">İlçemizde bulunan Mehmet Akif ERSOY İmam Hatip Lisesinin spor faaliyetlerini yaparken yaşadıkları sıkıntıların </w:t>
      </w:r>
      <w:r w:rsidR="007F2183" w:rsidRPr="00773BC3">
        <w:rPr>
          <w:color w:val="000000" w:themeColor="text1"/>
        </w:rPr>
        <w:t xml:space="preserve">tespitini içeren Gençlik-Spor AB </w:t>
      </w:r>
      <w:r w:rsidR="001934F0" w:rsidRPr="00773BC3">
        <w:rPr>
          <w:color w:val="000000" w:themeColor="text1"/>
        </w:rPr>
        <w:t xml:space="preserve">ve </w:t>
      </w:r>
      <w:r w:rsidRPr="00773BC3">
        <w:rPr>
          <w:color w:val="000000" w:themeColor="text1"/>
        </w:rPr>
        <w:t>Dış İlişkiler Komisyonunun 20.02.2023 tarih ve 11</w:t>
      </w:r>
      <w:r w:rsidR="007F2183" w:rsidRPr="00773BC3">
        <w:rPr>
          <w:color w:val="000000" w:themeColor="text1"/>
        </w:rPr>
        <w:t xml:space="preserve"> sayılı raporu.</w:t>
      </w:r>
    </w:p>
    <w:p w:rsidR="007F2183" w:rsidRPr="00773BC3" w:rsidRDefault="007F2183" w:rsidP="007F2183">
      <w:pPr>
        <w:spacing w:after="0" w:line="0" w:lineRule="atLeast"/>
        <w:contextualSpacing/>
        <w:jc w:val="both"/>
        <w:rPr>
          <w:color w:val="000000" w:themeColor="text1"/>
        </w:rPr>
      </w:pPr>
    </w:p>
    <w:bookmarkEnd w:id="0"/>
    <w:p w:rsidR="007F2183" w:rsidRDefault="004B3DBC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Çeltek Mahallesi Derneğinin beklentilerinin </w:t>
      </w:r>
      <w:r w:rsidR="007F2183">
        <w:t>tespitini içeren Yönetimler ve Sivil Toplum Örgütleri</w:t>
      </w:r>
      <w:r w:rsidR="001934F0">
        <w:t>yle Koordinasyon Kom</w:t>
      </w:r>
      <w:r>
        <w:t>isyonunun 13.02.2023 tarih ve 11</w:t>
      </w:r>
      <w:r w:rsidR="007F2183"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  <w:rPr>
          <w:shd w:val="clear" w:color="auto" w:fill="FFFFFF"/>
        </w:rPr>
      </w:pPr>
    </w:p>
    <w:p w:rsidR="007F2183" w:rsidRDefault="004B3DBC" w:rsidP="007F218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Çeltek Mahallesinin alt yapı sorunlarının </w:t>
      </w:r>
      <w:r w:rsidR="007F2183">
        <w:t>tespitin</w:t>
      </w:r>
      <w:r w:rsidR="001934F0">
        <w:t>i içere</w:t>
      </w:r>
      <w:r>
        <w:t>n Altyapı Komisyonunun 20.02.2023 tarih ve 14</w:t>
      </w:r>
      <w:r w:rsidR="007F2183">
        <w:t xml:space="preserve"> sayılı raporu.</w:t>
      </w:r>
    </w:p>
    <w:p w:rsidR="007F2183" w:rsidRDefault="007F2183" w:rsidP="007F2183">
      <w:pPr>
        <w:spacing w:after="0" w:line="0" w:lineRule="atLeast"/>
        <w:contextualSpacing/>
        <w:jc w:val="both"/>
        <w:rPr>
          <w:shd w:val="clear" w:color="auto" w:fill="FFFFFF"/>
        </w:rPr>
      </w:pPr>
    </w:p>
    <w:p w:rsidR="007F2183" w:rsidRDefault="007F2183" w:rsidP="007F2183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Default="007F2183" w:rsidP="007F2183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Default="007F2183" w:rsidP="007F2183">
      <w:pPr>
        <w:pStyle w:val="ListeParagraf"/>
      </w:pPr>
    </w:p>
    <w:p w:rsidR="007F2183" w:rsidRDefault="007F2183" w:rsidP="007F2183">
      <w:pPr>
        <w:pStyle w:val="ListeParagraf"/>
        <w:spacing w:beforeAutospacing="0" w:after="0" w:afterAutospacing="0"/>
        <w:ind w:left="720"/>
        <w:contextualSpacing/>
        <w:jc w:val="both"/>
      </w:pPr>
    </w:p>
    <w:p w:rsidR="007F2183" w:rsidRDefault="007F2183" w:rsidP="007F2183">
      <w:pPr>
        <w:pStyle w:val="ListeParagraf"/>
      </w:pPr>
    </w:p>
    <w:p w:rsidR="007F2183" w:rsidRDefault="007F2183" w:rsidP="007F2183">
      <w:pPr>
        <w:pStyle w:val="ListeParagraf"/>
        <w:tabs>
          <w:tab w:val="left" w:pos="2731"/>
        </w:tabs>
        <w:spacing w:after="0" w:afterAutospacing="0"/>
        <w:contextualSpacing/>
        <w:jc w:val="both"/>
      </w:pPr>
      <w:r>
        <w:tab/>
      </w:r>
    </w:p>
    <w:p w:rsidR="007F2183" w:rsidRDefault="007F2183" w:rsidP="007F2183">
      <w:pPr>
        <w:pStyle w:val="ListeParagraf"/>
      </w:pPr>
    </w:p>
    <w:p w:rsidR="007F2183" w:rsidRDefault="007F2183" w:rsidP="007F2183"/>
    <w:p w:rsidR="00B33423" w:rsidRDefault="00B33423"/>
    <w:sectPr w:rsidR="00B334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E0" w:rsidRDefault="004B60E0" w:rsidP="00F13B54">
      <w:pPr>
        <w:spacing w:after="0" w:line="240" w:lineRule="auto"/>
      </w:pPr>
      <w:r>
        <w:separator/>
      </w:r>
    </w:p>
  </w:endnote>
  <w:endnote w:type="continuationSeparator" w:id="0">
    <w:p w:rsidR="004B60E0" w:rsidRDefault="004B60E0" w:rsidP="00F1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703598"/>
      <w:docPartObj>
        <w:docPartGallery w:val="Page Numbers (Bottom of Page)"/>
        <w:docPartUnique/>
      </w:docPartObj>
    </w:sdtPr>
    <w:sdtEndPr/>
    <w:sdtContent>
      <w:p w:rsidR="00F13B54" w:rsidRDefault="00F13B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C3">
          <w:rPr>
            <w:noProof/>
          </w:rPr>
          <w:t>3</w:t>
        </w:r>
        <w:r>
          <w:fldChar w:fldCharType="end"/>
        </w:r>
      </w:p>
    </w:sdtContent>
  </w:sdt>
  <w:p w:rsidR="00F13B54" w:rsidRDefault="00F13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E0" w:rsidRDefault="004B60E0" w:rsidP="00F13B54">
      <w:pPr>
        <w:spacing w:after="0" w:line="240" w:lineRule="auto"/>
      </w:pPr>
      <w:r>
        <w:separator/>
      </w:r>
    </w:p>
  </w:footnote>
  <w:footnote w:type="continuationSeparator" w:id="0">
    <w:p w:rsidR="004B60E0" w:rsidRDefault="004B60E0" w:rsidP="00F1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0370A4"/>
    <w:rsid w:val="000A1FFA"/>
    <w:rsid w:val="000C7DA3"/>
    <w:rsid w:val="001934F0"/>
    <w:rsid w:val="00347E2E"/>
    <w:rsid w:val="00401A44"/>
    <w:rsid w:val="004B2340"/>
    <w:rsid w:val="004B3DBC"/>
    <w:rsid w:val="004B60E0"/>
    <w:rsid w:val="00501AF9"/>
    <w:rsid w:val="0052214D"/>
    <w:rsid w:val="00704293"/>
    <w:rsid w:val="00754995"/>
    <w:rsid w:val="00773BC3"/>
    <w:rsid w:val="007C21B1"/>
    <w:rsid w:val="007C55F4"/>
    <w:rsid w:val="007F2183"/>
    <w:rsid w:val="008923F8"/>
    <w:rsid w:val="008C1689"/>
    <w:rsid w:val="008C2EF5"/>
    <w:rsid w:val="009578CC"/>
    <w:rsid w:val="00AE4112"/>
    <w:rsid w:val="00B33423"/>
    <w:rsid w:val="00BF4CDF"/>
    <w:rsid w:val="00F10416"/>
    <w:rsid w:val="00F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9814-9467-4FA5-B33C-ABE4DD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8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B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B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DA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34</cp:revision>
  <cp:lastPrinted>2023-01-27T06:36:00Z</cp:lastPrinted>
  <dcterms:created xsi:type="dcterms:W3CDTF">2023-01-27T05:44:00Z</dcterms:created>
  <dcterms:modified xsi:type="dcterms:W3CDTF">2023-02-24T09:11:00Z</dcterms:modified>
</cp:coreProperties>
</file>