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E04CD9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NİSAN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TPIC ile Belediyemiz arasında protokol imzalanması için Belediye Başkanına yetki verilmesini içeren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04.04</w:t>
      </w:r>
      <w:r w:rsidR="00ED0CB1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133</w:t>
      </w:r>
      <w:r w:rsidR="00ED0CB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Korunga Tohumu dağıtılmasını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134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06 FE 0239 plakalı Özel Amaçlı Ford Transit marka aracın Ordu İkizce Belediye Başkanlığına hibesini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135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Encümende görev yapacak üyelerin belirlenmesini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136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İhtisas Komisyonların kurulması ve üyelerinin belirlenmesini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137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Adıyaman </w:t>
      </w:r>
      <w:proofErr w:type="gramStart"/>
      <w:r w:rsidRPr="00E34927">
        <w:rPr>
          <w:rFonts w:ascii="Times New Roman" w:hAnsi="Times New Roman"/>
          <w:sz w:val="24"/>
          <w:szCs w:val="24"/>
        </w:rPr>
        <w:t>İli ,Besni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İlçesi </w:t>
      </w:r>
      <w:proofErr w:type="spellStart"/>
      <w:r w:rsidRPr="00E34927">
        <w:rPr>
          <w:rFonts w:ascii="Times New Roman" w:hAnsi="Times New Roman"/>
          <w:sz w:val="24"/>
          <w:szCs w:val="24"/>
        </w:rPr>
        <w:t>Çakırhüyük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Belediye Başkanlığı, Belediye </w:t>
      </w:r>
      <w:proofErr w:type="spellStart"/>
      <w:r w:rsidRPr="00E34927">
        <w:rPr>
          <w:rFonts w:ascii="Times New Roman" w:hAnsi="Times New Roman"/>
          <w:sz w:val="24"/>
          <w:szCs w:val="24"/>
        </w:rPr>
        <w:t>Meclisini'nin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15.03.2022 tarih ve 9 sayılı Kararıyla Belediyeler arası Kardeş Belediyecilik  olunmasına karar verildiğini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138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Belediyemizde 657 sayılı Devlet Memurları Kanununa tabi olarak </w:t>
      </w:r>
      <w:proofErr w:type="gramStart"/>
      <w:r w:rsidRPr="00E34927">
        <w:rPr>
          <w:rFonts w:ascii="Times New Roman" w:hAnsi="Times New Roman"/>
          <w:sz w:val="24"/>
          <w:szCs w:val="24"/>
        </w:rPr>
        <w:t>çalışan  personeller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için ihtiyaç duyulan ve  başkanlık yazısı eki III sayılı  cetvelde  belirtilen kadro değişikliklerin  yapılmasını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139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Belediyemizde çalışan işçilerin bağlı bulundukları sendika ile yapılacak Toplu-İş Sözleşmesi </w:t>
      </w:r>
      <w:proofErr w:type="gramStart"/>
      <w:r w:rsidRPr="00E34927">
        <w:rPr>
          <w:rFonts w:ascii="Times New Roman" w:hAnsi="Times New Roman"/>
          <w:sz w:val="24"/>
          <w:szCs w:val="24"/>
        </w:rPr>
        <w:t>görüşmelerinde  Belediyemizi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 temsilen  sendikaya  yetki  verilmesine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140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Bakım ve onarımlarının kamu yararına olmayacağı tespit edilen 9 adet aracın satılmasını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14</w:t>
      </w:r>
      <w:r w:rsidR="00375811" w:rsidRPr="00E34927">
        <w:rPr>
          <w:rFonts w:ascii="Times New Roman" w:hAnsi="Times New Roman"/>
          <w:color w:val="000000"/>
          <w:sz w:val="24"/>
          <w:szCs w:val="24"/>
        </w:rPr>
        <w:t>3 sayılı karar.</w:t>
      </w:r>
    </w:p>
    <w:p w:rsidR="00375811" w:rsidRPr="00E34927" w:rsidRDefault="00375811" w:rsidP="003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Kent Konseyi tarafından belirlenen Ekte yer alan tavsiye kararlarını içeren</w:t>
      </w:r>
      <w:r w:rsidR="00375811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144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B4DA6" w:rsidRPr="00E34927" w:rsidRDefault="000B4DA6" w:rsidP="000B4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Gölbek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 50.244,70 m2 yüz ölçümlü 121976 ada 283 </w:t>
      </w:r>
      <w:proofErr w:type="spellStart"/>
      <w:r w:rsidRPr="00E34927">
        <w:rPr>
          <w:rFonts w:ascii="Times New Roman" w:hAnsi="Times New Roman"/>
          <w:sz w:val="24"/>
          <w:szCs w:val="24"/>
        </w:rPr>
        <w:t>nolu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parsel üzerinde yapılan hayvan barınağının </w:t>
      </w:r>
      <w:proofErr w:type="gramStart"/>
      <w:r w:rsidRPr="00E34927">
        <w:rPr>
          <w:rFonts w:ascii="Times New Roman" w:hAnsi="Times New Roman"/>
          <w:sz w:val="24"/>
          <w:szCs w:val="24"/>
        </w:rPr>
        <w:t>enerji  ihtiyacının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karşılanması amacıyla yapılacak  1101,38.m2'likyeni  enerji  hattı  için   5393 sayılı Belediye Kanununun 18/e ve 75/d maddelerine göre taşınmazın tapu kaydına TEDAŞ Genel Müdürlüğü adına 1(Bir) Kuruş iz bedelle 25 yıl süreli  kiralama    veya  irtifak-intifa  hakkı  tesis  edilmesi 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145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B4DA6" w:rsidRPr="00E34927" w:rsidRDefault="000B4DA6" w:rsidP="000B4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927">
        <w:rPr>
          <w:rFonts w:ascii="Times New Roman" w:hAnsi="Times New Roman"/>
          <w:sz w:val="24"/>
          <w:szCs w:val="24"/>
        </w:rPr>
        <w:t>Bahçelievler  Mahallesi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7.748 m2 yüz ölçümlü 125898 ada 3 </w:t>
      </w:r>
      <w:proofErr w:type="spellStart"/>
      <w:r w:rsidRPr="00E34927">
        <w:rPr>
          <w:rFonts w:ascii="Times New Roman" w:hAnsi="Times New Roman"/>
          <w:sz w:val="24"/>
          <w:szCs w:val="24"/>
        </w:rPr>
        <w:t>nolu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parsel üzerinde yapılan Gölbaşı Belediyesi hizmet alanlarının enerji ihtiyacının karşılanması amacıyla 40m2 yüz ölçümlü 125898 ada 4 </w:t>
      </w:r>
      <w:proofErr w:type="spellStart"/>
      <w:r w:rsidRPr="00E34927">
        <w:rPr>
          <w:rFonts w:ascii="Times New Roman" w:hAnsi="Times New Roman"/>
          <w:sz w:val="24"/>
          <w:szCs w:val="24"/>
        </w:rPr>
        <w:t>nolu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parselin  5393 sayılı Belediye Kanununun 18/e ve 75/d maddelerine göre taşınmazın tapu kaydına TEDAŞ Genel Müdürlüğü adına 1(Bir) Kuruş iz bedelle 25 yıl süreli kiralama  veya irtifak-intifa hakkı tesis edilmesi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146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İncek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Mahallesinde </w:t>
      </w:r>
      <w:proofErr w:type="spellStart"/>
      <w:r w:rsidRPr="00E34927">
        <w:rPr>
          <w:rFonts w:ascii="Times New Roman" w:hAnsi="Times New Roman"/>
          <w:sz w:val="24"/>
          <w:szCs w:val="24"/>
        </w:rPr>
        <w:t>Firdes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YILDIZBAŞ isimli vatandaşımızın evi yanmıştır evi yanan vatandaşımıza Belediyemiz imkânı ölçüsünde yardım yapılmasını</w:t>
      </w:r>
      <w:r w:rsidRPr="00E34927">
        <w:rPr>
          <w:rFonts w:ascii="Times New Roman" w:hAnsi="Times New Roman"/>
          <w:sz w:val="24"/>
          <w:szCs w:val="24"/>
        </w:rPr>
        <w:t xml:space="preserve">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04.04.2022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149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B4DA6" w:rsidRPr="00E34927" w:rsidRDefault="000B4DA6" w:rsidP="000B4DA6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Belediyemize ait tam parsellerin satışını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05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151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B4DA6" w:rsidRPr="00E34927" w:rsidRDefault="000B4DA6" w:rsidP="000B4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927">
        <w:rPr>
          <w:rFonts w:ascii="Times New Roman" w:hAnsi="Times New Roman"/>
          <w:sz w:val="24"/>
          <w:szCs w:val="24"/>
        </w:rPr>
        <w:t>Bahçelievler mahallesi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sınırları içerisinde 2000m2 ölçümlü imarın 127039 ada 2 </w:t>
      </w:r>
      <w:proofErr w:type="spellStart"/>
      <w:r w:rsidRPr="00E34927">
        <w:rPr>
          <w:rFonts w:ascii="Times New Roman" w:hAnsi="Times New Roman"/>
          <w:sz w:val="24"/>
          <w:szCs w:val="24"/>
        </w:rPr>
        <w:t>nolu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parselin Cem Evi yapılmak üzere Hacı Bektaş Veli Anadolu Kültür Vakfı Ankara Gölbaşı Şubesine tahsis yapılmasını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05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152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B4DA6" w:rsidRPr="00E34927" w:rsidRDefault="000B4DA6" w:rsidP="000B4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DA6" w:rsidRPr="00E34927" w:rsidRDefault="005F5D27" w:rsidP="000B4DA6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İlçemiz 2021 yılı ikinci altı ayında emlak vergilerinin tespitini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05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154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B4DA6" w:rsidRPr="00E34927" w:rsidRDefault="000B4DA6" w:rsidP="000B4DA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4DA6" w:rsidRPr="00E34927" w:rsidRDefault="005F5D27" w:rsidP="000B4DA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 w:rsidRPr="00E34927">
        <w:rPr>
          <w:rFonts w:ascii="Times New Roman" w:hAnsi="Times New Roman"/>
          <w:sz w:val="24"/>
          <w:szCs w:val="24"/>
        </w:rPr>
        <w:t>Selametli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Mahallesinde eski Belediye binasının bulunduğu yere muhtarlık binası yapılmasını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05.04.2022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155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0B4DA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4DA6" w:rsidRPr="00E34927" w:rsidRDefault="005F5D27" w:rsidP="000B4DA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Mahmatlıbahçe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Mahallemizin sıkıntılarının tespitini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05.04.2022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156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0B4DA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4DA6" w:rsidRPr="00E34927" w:rsidRDefault="005F5D27" w:rsidP="000B4DA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 w:rsidRPr="00E34927">
        <w:rPr>
          <w:rFonts w:ascii="Times New Roman" w:hAnsi="Times New Roman"/>
          <w:sz w:val="24"/>
          <w:szCs w:val="24"/>
        </w:rPr>
        <w:t>Günalan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Mahallesine 2021 yılında yapılan yardımların tespitini içeren</w:t>
      </w:r>
      <w:r w:rsidR="000B4DA6" w:rsidRPr="00E34927">
        <w:rPr>
          <w:rFonts w:ascii="Times New Roman" w:hAnsi="Times New Roman"/>
          <w:sz w:val="24"/>
          <w:szCs w:val="24"/>
        </w:rPr>
        <w:t xml:space="preserve">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05.04.2022 tarih ve 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>157</w:t>
      </w:r>
      <w:r w:rsidR="000B4DA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0B4DA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F5D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İlçemiz genelinde bulunan metruk binaların kullanımını engelleyecek fiziki tedbirlerin alınmasını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06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158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34927" w:rsidRPr="00E34927" w:rsidRDefault="00E34927" w:rsidP="00E3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Eymir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 Park </w:t>
      </w:r>
      <w:proofErr w:type="spellStart"/>
      <w:r w:rsidRPr="00E34927">
        <w:rPr>
          <w:rFonts w:ascii="Times New Roman" w:hAnsi="Times New Roman"/>
          <w:sz w:val="24"/>
          <w:szCs w:val="24"/>
        </w:rPr>
        <w:t>Eymir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Toplu konut alanında bulunan Fırat sokağının asfaltlanmasını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06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159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Yaylabağ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Mahallesinde evinde çıkan yangın sonucu mağdur olan Sn. Hacı Hüseyin </w:t>
      </w:r>
      <w:proofErr w:type="spellStart"/>
      <w:r w:rsidRPr="00E34927">
        <w:rPr>
          <w:rFonts w:ascii="Times New Roman" w:hAnsi="Times New Roman"/>
          <w:sz w:val="24"/>
          <w:szCs w:val="24"/>
        </w:rPr>
        <w:t>ÇAKIR’a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, Belediyemizin bütçe imkânları </w:t>
      </w:r>
      <w:proofErr w:type="gramStart"/>
      <w:r w:rsidRPr="00E34927">
        <w:rPr>
          <w:rFonts w:ascii="Times New Roman" w:hAnsi="Times New Roman"/>
          <w:sz w:val="24"/>
          <w:szCs w:val="24"/>
        </w:rPr>
        <w:t>dahilinde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ayni yardım yapılmasını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06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160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İlçemiz Karşıyaka Mahallesi Haymana yolu ve Gaffar Okkan Caddesi arasında kalan Şehit Aydın Eryılmaz Sokakta yer üstünden geçmekte olan elektrik hatlarının yer altına alınması ile ilgili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06.04.2022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161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İlçemizde bulunan çiftçi örgütleri ile ilgili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06.04.2022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162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Eymir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 Şehit Bülent Göçer İlköğretim okulunun eğitim faaliyetlerini yaparken yaşadıkları sorunların tespitini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06.04.2022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163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5F5D27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Eymir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 Şehit Bülent Göçer İlköğretim okulunun spor faaliyetlerini yaparken yaşadıkları sorunların tespitini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06.04.2022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164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375811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İlçemizde bulunan Ardahanlılar Derneğinin yapacağı </w:t>
      </w:r>
      <w:proofErr w:type="gramStart"/>
      <w:r w:rsidRPr="00E34927">
        <w:rPr>
          <w:rFonts w:ascii="Times New Roman" w:hAnsi="Times New Roman"/>
          <w:sz w:val="24"/>
          <w:szCs w:val="24"/>
        </w:rPr>
        <w:t>sosyal  faaliyetler</w:t>
      </w:r>
      <w:proofErr w:type="gramEnd"/>
      <w:r w:rsidRPr="00E34927">
        <w:rPr>
          <w:rFonts w:ascii="Times New Roman" w:hAnsi="Times New Roman"/>
          <w:sz w:val="24"/>
          <w:szCs w:val="24"/>
        </w:rPr>
        <w:t xml:space="preserve"> ile ilgili 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07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165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5F5D27" w:rsidRPr="00E34927" w:rsidRDefault="005F5D27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375811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 w:rsidRPr="00E34927">
        <w:rPr>
          <w:rFonts w:ascii="Times New Roman" w:hAnsi="Times New Roman"/>
          <w:sz w:val="24"/>
          <w:szCs w:val="24"/>
        </w:rPr>
        <w:t>Soğulcak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Mahallesinin alt yapı sorunlarının tespitini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07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166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375811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927">
        <w:rPr>
          <w:rFonts w:ascii="Times New Roman" w:hAnsi="Times New Roman"/>
          <w:sz w:val="24"/>
          <w:szCs w:val="24"/>
        </w:rPr>
        <w:t>Gölbis</w:t>
      </w:r>
      <w:proofErr w:type="spellEnd"/>
      <w:r w:rsidRPr="00E34927">
        <w:rPr>
          <w:rFonts w:ascii="Times New Roman" w:hAnsi="Times New Roman"/>
          <w:sz w:val="24"/>
          <w:szCs w:val="24"/>
        </w:rPr>
        <w:t xml:space="preserve"> Bisikletin 2022 yılı saatlik ücretin belirlenmesini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08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186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375811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sz w:val="24"/>
          <w:szCs w:val="24"/>
        </w:rPr>
        <w:t>Belediye Başkanı ve Belediye Meclis Üyelerinin Mayıs  ayı  içerisinde  İspanya  (</w:t>
      </w:r>
      <w:proofErr w:type="spellStart"/>
      <w:proofErr w:type="gramStart"/>
      <w:r w:rsidRPr="00E34927">
        <w:rPr>
          <w:rFonts w:ascii="Times New Roman" w:hAnsi="Times New Roman"/>
          <w:sz w:val="24"/>
          <w:szCs w:val="24"/>
        </w:rPr>
        <w:t>Malaga,Granada</w:t>
      </w:r>
      <w:proofErr w:type="gramEnd"/>
      <w:r w:rsidRPr="00E34927">
        <w:rPr>
          <w:rFonts w:ascii="Times New Roman" w:hAnsi="Times New Roman"/>
          <w:sz w:val="24"/>
          <w:szCs w:val="24"/>
        </w:rPr>
        <w:t>,Cordoba,Madrid,Barcelona</w:t>
      </w:r>
      <w:proofErr w:type="spellEnd"/>
      <w:r w:rsidRPr="00E34927">
        <w:rPr>
          <w:rFonts w:ascii="Times New Roman" w:hAnsi="Times New Roman"/>
          <w:sz w:val="24"/>
          <w:szCs w:val="24"/>
        </w:rPr>
        <w:t>) şehirlerini kapsayacak inceleme ve araştırma gezisini içeren</w:t>
      </w:r>
      <w:r w:rsidR="00E34927" w:rsidRPr="00E34927">
        <w:rPr>
          <w:rFonts w:ascii="Times New Roman" w:hAnsi="Times New Roman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08.04.2022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187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E34927" w:rsidRDefault="00375811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4927" w:rsidRPr="00E34927" w:rsidRDefault="00375811" w:rsidP="00E3492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927">
        <w:rPr>
          <w:rFonts w:ascii="Times New Roman" w:hAnsi="Times New Roman"/>
          <w:color w:val="000000" w:themeColor="text1"/>
          <w:sz w:val="24"/>
          <w:szCs w:val="24"/>
        </w:rPr>
        <w:t>Belediyemize ait 2021 yılı Faaliyet Raporunu içeren</w:t>
      </w:r>
      <w:r w:rsidR="00E34927" w:rsidRPr="00E349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08.04.2022 tarih ve 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>188</w:t>
      </w:r>
      <w:r w:rsidR="00E34927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75811" w:rsidRPr="003A4A40" w:rsidRDefault="00375811" w:rsidP="00E3492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3A4A4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60" w:rsidRPr="003612D4" w:rsidRDefault="008A7060" w:rsidP="008A706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8A7060" w:rsidRPr="003612D4" w:rsidSect="00351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27" w:rsidRDefault="00E34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2491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34927" w:rsidRDefault="00E349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27" w:rsidRDefault="00E3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27" w:rsidRDefault="00E34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27" w:rsidRDefault="00E34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27" w:rsidRDefault="00E34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05FFD"/>
    <w:multiLevelType w:val="hybridMultilevel"/>
    <w:tmpl w:val="C6AE9E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20</cp:revision>
  <cp:lastPrinted>2016-01-12T09:20:00Z</cp:lastPrinted>
  <dcterms:created xsi:type="dcterms:W3CDTF">2016-01-12T08:13:00Z</dcterms:created>
  <dcterms:modified xsi:type="dcterms:W3CDTF">2022-04-12T07:53:00Z</dcterms:modified>
</cp:coreProperties>
</file>