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25" w:rsidRDefault="00DA1125" w:rsidP="00DA1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A1125" w:rsidRDefault="00DA1125" w:rsidP="00DA1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A1125" w:rsidRDefault="00DA1125" w:rsidP="00DA1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DA1125" w:rsidRDefault="00DA1125" w:rsidP="00DA1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25" w:rsidRDefault="00DA1125" w:rsidP="00DA1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32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TARİH :17.12.2020</w:t>
      </w:r>
    </w:p>
    <w:p w:rsidR="00DA1125" w:rsidRDefault="00DA1125" w:rsidP="00DA1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125" w:rsidRDefault="00DA1125" w:rsidP="00DA1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125" w:rsidRDefault="00DA1125" w:rsidP="00DA1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A1125" w:rsidRDefault="00DA1125" w:rsidP="00DA1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25" w:rsidRPr="00DA1125" w:rsidRDefault="00DA1125" w:rsidP="00DA1125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1125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Pr="00DA1125">
        <w:rPr>
          <w:rFonts w:ascii="Times New Roman" w:hAnsi="Times New Roman" w:cs="Times New Roman"/>
          <w:sz w:val="24"/>
          <w:szCs w:val="24"/>
        </w:rPr>
        <w:t xml:space="preserve"> Mahallesi 116775 Ada 11 Parsele İlişkin 1/1000 Ölçekli Uygulama İmar Planı Değişikliği İtirazlarını içeren başkanlık yazısı, Belediye Meclisinin 02.12.2020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458</w:t>
      </w:r>
      <w:r w:rsidRPr="00DA112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CB4A78">
        <w:rPr>
          <w:rStyle w:val="Gl"/>
          <w:rFonts w:ascii="Times New Roman" w:hAnsi="Times New Roman" w:cs="Times New Roman"/>
          <w:b w:val="0"/>
          <w:sz w:val="24"/>
          <w:szCs w:val="24"/>
        </w:rPr>
        <w:t>Komisyonumuz 7-17</w:t>
      </w:r>
      <w:r w:rsidRPr="00DA112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Aralık 2020</w:t>
      </w:r>
      <w:r w:rsidRPr="00DA1125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DA1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tarihleri arasında </w:t>
      </w:r>
      <w:r w:rsidRPr="00DA1125">
        <w:rPr>
          <w:rStyle w:val="Gl"/>
          <w:rFonts w:ascii="Times New Roman" w:hAnsi="Times New Roman" w:cs="Times New Roman"/>
          <w:b w:val="0"/>
          <w:sz w:val="24"/>
          <w:szCs w:val="24"/>
        </w:rPr>
        <w:t>9 (Dokuz) gün bir araya gelerek konu üzerindeki çalışmalarını tamamlamıştır.</w:t>
      </w:r>
    </w:p>
    <w:p w:rsidR="00DA1125" w:rsidRDefault="00DA1125" w:rsidP="00DA1125">
      <w:pPr>
        <w:spacing w:after="0" w:line="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25" w:rsidRDefault="00DA1125" w:rsidP="00DA112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C255E7" w:rsidRDefault="00C255E7" w:rsidP="00DA112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5E7" w:rsidRPr="00C255E7" w:rsidRDefault="00C255E7" w:rsidP="00C255E7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Nevzat 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GÜÇLÜ’ye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ait 18.12.2019 tarih ve 32828 sayılı dilekçe ile 27.12.2019 tarih ve 34469 sayılı dilekçelerde;  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Bezirhane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Mahallesi 116775 ada 11 parselde yer alan yapıların ve ağaçların bulunduğu alanın, onaylı imar  planı kapsamında "Sosyal  Tesis  Alanı" olarak planlanmasının mağduriyete sebep olduğu belirtilmiş olup; söz konusu yapıların bulunduğu alanın “Konut Alanı" olarak planlanmasına yönelik plan değişikliği yapılması talep edilmiştir. </w:t>
      </w:r>
      <w:proofErr w:type="gramEnd"/>
    </w:p>
    <w:p w:rsidR="00C255E7" w:rsidRDefault="00C255E7" w:rsidP="00C255E7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Söz konusu talebe yönelik, İmar  ve  Şehircilik  Müdürlüğümüzce hazırlanan "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Bezirhane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Mahallesi 116775 ada 11 parsele ilişkin 1/1000 ölçekli Uygulama İmar Planı Değişikliği" Gölbaşı Belediye Meclisi’nin 04.02.2020 gün 56 sayılı kararı ve Ankara Büyükşehir Belediye Meclisi’nin 12.08.2020 gün ve 859 sayılı kararı ile 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tadilen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onaylanmış olup; söz konusu imar planı değişikliği 19.10.2020 tarihi itibariyle 1 (bir) ay müddetle ilan panosu ve diğer ilan yerlerinde askıya çıkartılmıştır. Askı ilan sürecinde imar planı değişikliğine Ahmet Güçlü ve Nevzat Güçlü tarafından iki adet dilekçe ile itiraz edilmiş; "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Bezirhane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Mahallesi 116775 ada 11 parsele ilişkin 1/1000 ölçekli Uygulama İmar Planı 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Değişikliği’ne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askı ilan sürecinde yapılan 2 adet itiraz hakkında karar alınmak üzere, 27.11.2020 tarihli ve 25330 sayılı Olur ile </w:t>
      </w:r>
      <w:bookmarkStart w:id="0" w:name="_GoBack"/>
      <w:bookmarkEnd w:id="0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Meclisimize sunulmuştur.</w:t>
      </w:r>
      <w:proofErr w:type="gramEnd"/>
    </w:p>
    <w:p w:rsidR="00C255E7" w:rsidRPr="00C255E7" w:rsidRDefault="00C255E7" w:rsidP="00C255E7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255E7" w:rsidRDefault="00C255E7" w:rsidP="00C255E7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Komisyonumuzca yapılan incelemede;</w:t>
      </w:r>
    </w:p>
    <w:p w:rsidR="00C255E7" w:rsidRPr="00C255E7" w:rsidRDefault="00C255E7" w:rsidP="00C255E7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255E7" w:rsidRDefault="00C255E7" w:rsidP="00C255E7">
      <w:pPr>
        <w:numPr>
          <w:ilvl w:val="0"/>
          <w:numId w:val="1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Ahmet 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GÜÇLÜ’ye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ait 03.11.2020 tarih ve 32615 sayılı dilekçe </w:t>
      </w:r>
      <w:proofErr w:type="gram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ile;</w:t>
      </w:r>
      <w:proofErr w:type="gram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Bezirhane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Mahallesi 116775 ada 11 parsele ilişkin 1/1000 ölçekli Uygulama İmar Planı Değişikliğiyle Traktör, Ekipman 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v.s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için kullanım alanı olarak değerlendirilen 116775 ada 11 parselin elinden alındığı belirtilerek, söz konusu alanın eski haline getirilmesinin talep edildiği;</w:t>
      </w:r>
    </w:p>
    <w:p w:rsidR="00C255E7" w:rsidRPr="00C255E7" w:rsidRDefault="00C255E7" w:rsidP="00C255E7">
      <w:pPr>
        <w:spacing w:after="12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255E7" w:rsidRPr="00C255E7" w:rsidRDefault="00C255E7" w:rsidP="00C255E7">
      <w:pPr>
        <w:numPr>
          <w:ilvl w:val="0"/>
          <w:numId w:val="1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Nevzat 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GÜÇLÜ’ye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ait 04.11.2020 tarih ve 32800 sayılı dilekçe ile; 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Bezirhane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Mahallesi 116775 ada 11 parsele ilişkin 1/1000 ölçekli Uygulama İmar Planı Değişikliğiyle; onaylı imar planında bir değişiklik olmadığı, mağduriyetinin giderilmediği belirtilerek; tekrar İmar Planı Değişikliği yapılmasının ve  “Sosyal Tesis Alanı” olarak planlanan alanın arsa payından çıkartılmasının talep </w:t>
      </w:r>
      <w:proofErr w:type="gram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edildiği ;</w:t>
      </w:r>
      <w:proofErr w:type="gramEnd"/>
    </w:p>
    <w:p w:rsidR="00C255E7" w:rsidRDefault="00C255E7" w:rsidP="00C255E7">
      <w:pPr>
        <w:spacing w:after="12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hususları</w:t>
      </w:r>
      <w:proofErr w:type="gram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tespit edilmiştir.</w:t>
      </w:r>
    </w:p>
    <w:p w:rsidR="00C255E7" w:rsidRDefault="00C255E7" w:rsidP="00C255E7">
      <w:pPr>
        <w:spacing w:after="12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255E7" w:rsidRPr="00C255E7" w:rsidRDefault="00C255E7" w:rsidP="00C255E7">
      <w:pPr>
        <w:spacing w:after="12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proofErr w:type="gramStart"/>
      <w:r w:rsidRPr="00C255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Komisyonumuzca yapılan değerlendirmede; </w:t>
      </w:r>
      <w:r w:rsidRPr="00C255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 konusu parsellerin tamamının Sosyal Tesis Alanı’ndan çıkartılmasının, yeni tasarlanacak olan Sosyal Tesis Alanı’nın kullanımını elverişsiz hale getireceği hususu göz önüne alınarak; </w:t>
      </w:r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Bezirhane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Mahallesi 116775 ada 11 parsele ilişkin 1/1000 ölçekli Uygulama İmar Planı </w:t>
      </w:r>
      <w:proofErr w:type="spellStart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Değişikliği’ne</w:t>
      </w:r>
      <w:proofErr w:type="spellEnd"/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</w:t>
      </w:r>
      <w:r w:rsidRPr="00C255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askı sürecinde, </w:t>
      </w:r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Ahmet Güçlü ve Nevzat Güçlü tarafından yapılan 2 adet itiraz </w:t>
      </w:r>
      <w:r w:rsidRPr="00C255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uygun görülmemiştir.</w:t>
      </w:r>
      <w:r w:rsidRPr="00C25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  <w:proofErr w:type="gramEnd"/>
    </w:p>
    <w:p w:rsidR="00C255E7" w:rsidRPr="00C255E7" w:rsidRDefault="00C255E7" w:rsidP="00C255E7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25" w:rsidRDefault="00DA1125" w:rsidP="00C255E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 Belediye Meclisimizin Ocak ayı toplantısında görüşülerek karara bağlanmak üzere 17.12.2020 tarihinde tarafımızdan tanzim ve imza edilmiştir.</w:t>
      </w:r>
    </w:p>
    <w:p w:rsidR="00DA1125" w:rsidRDefault="00DA1125" w:rsidP="00C255E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125" w:rsidRDefault="00DA1125" w:rsidP="00C255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C255E7" w:rsidRDefault="00C255E7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C255E7" w:rsidRDefault="00C255E7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C255E7" w:rsidRDefault="00C255E7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Uğur MİRZA                                                                 Hacı Mehmet KARAGÖZ                                            </w:t>
      </w: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Komisyon Başkanı                                                                        Başkan Vekili</w:t>
      </w: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DA1125" w:rsidRDefault="00DA1125" w:rsidP="00DA112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DA1125" w:rsidRDefault="00DA1125" w:rsidP="00DA1125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      Nevzat DULKADİR   </w:t>
      </w:r>
      <w:r>
        <w:rPr>
          <w:rFonts w:ascii="Times New Roman" w:hAnsi="Times New Roman" w:cs="Times New Roman"/>
        </w:rPr>
        <w:tab/>
        <w:t xml:space="preserve">      Osman KARAASLAN                     Aydoğan CAN</w:t>
      </w:r>
    </w:p>
    <w:p w:rsidR="00DA1125" w:rsidRDefault="00DA1125" w:rsidP="00DA1125">
      <w:pPr>
        <w:spacing w:after="0" w:line="0" w:lineRule="atLeast"/>
        <w:ind w:firstLine="708"/>
        <w:jc w:val="both"/>
      </w:pPr>
      <w:r>
        <w:rPr>
          <w:rFonts w:ascii="Times New Roman" w:hAnsi="Times New Roman" w:cs="Times New Roman"/>
        </w:rPr>
        <w:t xml:space="preserve">                 Üye                                        </w:t>
      </w:r>
      <w:r w:rsidR="00BD21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                                        </w:t>
      </w:r>
      <w:r w:rsidR="00BD219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DA1125" w:rsidRDefault="00DA1125" w:rsidP="00DA1125"/>
    <w:p w:rsidR="006348F2" w:rsidRDefault="00BD2192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92" w:rsidRDefault="00BD2192" w:rsidP="00BD2192">
      <w:pPr>
        <w:spacing w:after="0" w:line="240" w:lineRule="auto"/>
      </w:pPr>
      <w:r>
        <w:separator/>
      </w:r>
    </w:p>
  </w:endnote>
  <w:endnote w:type="continuationSeparator" w:id="0">
    <w:p w:rsidR="00BD2192" w:rsidRDefault="00BD2192" w:rsidP="00BD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950379"/>
      <w:docPartObj>
        <w:docPartGallery w:val="Page Numbers (Bottom of Page)"/>
        <w:docPartUnique/>
      </w:docPartObj>
    </w:sdtPr>
    <w:sdtContent>
      <w:p w:rsidR="00BD2192" w:rsidRDefault="00BD219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2192" w:rsidRDefault="00BD21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92" w:rsidRDefault="00BD2192" w:rsidP="00BD2192">
      <w:pPr>
        <w:spacing w:after="0" w:line="240" w:lineRule="auto"/>
      </w:pPr>
      <w:r>
        <w:separator/>
      </w:r>
    </w:p>
  </w:footnote>
  <w:footnote w:type="continuationSeparator" w:id="0">
    <w:p w:rsidR="00BD2192" w:rsidRDefault="00BD2192" w:rsidP="00BD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F4BBB"/>
    <w:multiLevelType w:val="hybridMultilevel"/>
    <w:tmpl w:val="280A4A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25"/>
    <w:rsid w:val="000E2393"/>
    <w:rsid w:val="00B04CB6"/>
    <w:rsid w:val="00BD2192"/>
    <w:rsid w:val="00C255E7"/>
    <w:rsid w:val="00CB4A78"/>
    <w:rsid w:val="00DA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4AF09-7455-4DE4-A77C-C502AD10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2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DA112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D2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2192"/>
  </w:style>
  <w:style w:type="paragraph" w:styleId="Altbilgi">
    <w:name w:val="footer"/>
    <w:basedOn w:val="Normal"/>
    <w:link w:val="AltbilgiChar"/>
    <w:uiPriority w:val="99"/>
    <w:unhideWhenUsed/>
    <w:rsid w:val="00BD2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2020-12-09T09:15:00Z</dcterms:created>
  <dcterms:modified xsi:type="dcterms:W3CDTF">2020-12-29T10:16:00Z</dcterms:modified>
</cp:coreProperties>
</file>