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DB1" w:rsidRPr="00AF29C1" w:rsidRDefault="00A07DB1" w:rsidP="00A07DB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T.C. </w:t>
      </w:r>
    </w:p>
    <w:p w:rsidR="00A07DB1" w:rsidRPr="00AF29C1" w:rsidRDefault="00A07DB1" w:rsidP="00A07DB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GÖLBAŞI BELEDİYE MECLİSİ</w:t>
      </w:r>
    </w:p>
    <w:p w:rsidR="00A07DB1" w:rsidRPr="00AF29C1" w:rsidRDefault="00A07DB1" w:rsidP="00A07DB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HUKUK-TARİFELER-PLAN VE BÜTÇE – HESAP TETKİK</w:t>
      </w:r>
    </w:p>
    <w:p w:rsidR="00A07DB1" w:rsidRPr="00AF29C1" w:rsidRDefault="00A07DB1" w:rsidP="00A07DB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 KOMİSYONU RAPORU</w:t>
      </w:r>
    </w:p>
    <w:p w:rsidR="00A07DB1" w:rsidRPr="00AF29C1" w:rsidRDefault="00A07DB1" w:rsidP="00A07DB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</w:p>
    <w:p w:rsidR="00A07DB1" w:rsidRDefault="00422DA3" w:rsidP="00A07DB1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SAYI: 20</w:t>
      </w:r>
      <w:bookmarkStart w:id="0" w:name="_GoBack"/>
      <w:bookmarkEnd w:id="0"/>
      <w:r w:rsidR="00A07DB1" w:rsidRPr="00AF29C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 xml:space="preserve">                                                                               </w:t>
      </w:r>
      <w:r w:rsidR="00A07DB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 xml:space="preserve">                     TARİH: 12.12.2022</w:t>
      </w:r>
    </w:p>
    <w:p w:rsidR="00A07DB1" w:rsidRPr="00AF29C1" w:rsidRDefault="00A07DB1" w:rsidP="00A07DB1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A07DB1" w:rsidRPr="00AF29C1" w:rsidRDefault="00A07DB1" w:rsidP="00A07DB1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A07DB1" w:rsidRDefault="00A07DB1" w:rsidP="00A07DB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GÖLBAŞI BELEDİYE MECLİS BAŞKANLIĞINA</w:t>
      </w:r>
    </w:p>
    <w:p w:rsidR="00A07DB1" w:rsidRPr="00F64D4A" w:rsidRDefault="00A07DB1" w:rsidP="00A07DB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A07DB1" w:rsidRDefault="00A07DB1" w:rsidP="00A07DB1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 xml:space="preserve">Belediyemiz sınırları içerisinde bulunan 2022 tarihinde iş yeri ve çeşitli amaçlarla asılan tabela ve ilan reklam vergilerinin taahhüt ve tahsilatını içeren </w:t>
      </w:r>
      <w:r w:rsidRPr="00F64D4A">
        <w:rPr>
          <w:rFonts w:ascii="Times New Roman" w:hAnsi="Times New Roman" w:cs="Times New Roman"/>
          <w:sz w:val="24"/>
          <w:szCs w:val="24"/>
        </w:rPr>
        <w:t>konu, Belediye M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eclisinin 05.12.2022 tarih ve 573</w:t>
      </w:r>
      <w:r w:rsidRPr="00F64D4A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sayılı kararı ile incelenmek üzere komisyonumuza havale edilmiştir. </w:t>
      </w:r>
      <w:r w:rsidR="00DE0F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Komisyonumuz 7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-12 </w:t>
      </w:r>
      <w:r w:rsidR="00DE0F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Aralık 2022 tarihleri arasında 4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(</w:t>
      </w:r>
      <w:r w:rsidR="00DE0F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Dört</w:t>
      </w:r>
      <w:r w:rsidRPr="00F64D4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) gün bir araya gelerek konu üzerindeki çalışmasını tamamlamıştır.</w:t>
      </w:r>
    </w:p>
    <w:p w:rsidR="000D6EC1" w:rsidRDefault="000D6EC1" w:rsidP="00A07DB1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A07DB1" w:rsidRDefault="000D6EC1" w:rsidP="00A07DB1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 xml:space="preserve">Belediyemiz sınırları içerisinde bulunan 2022 tarihinde iş yeri ve çeşitli amaçlarla asılan tabela ve ilan reklam vergilerinin taahhüt ve tahsilatını içeren </w:t>
      </w:r>
      <w:r w:rsidRPr="00F64D4A">
        <w:rPr>
          <w:rFonts w:ascii="Times New Roman" w:hAnsi="Times New Roman" w:cs="Times New Roman"/>
          <w:sz w:val="24"/>
          <w:szCs w:val="24"/>
        </w:rPr>
        <w:t>konu</w:t>
      </w:r>
      <w:r>
        <w:rPr>
          <w:rFonts w:ascii="Times New Roman" w:hAnsi="Times New Roman" w:cs="Times New Roman"/>
          <w:sz w:val="24"/>
          <w:szCs w:val="24"/>
        </w:rPr>
        <w:t xml:space="preserve"> ile ilgili olarak Mali Hizmetler Müdürlüğü Emlak Şefliğinden alınan bilgiye göre 2022 yılı Ocak ve Aralık ayları arasında toplam </w:t>
      </w:r>
      <w:r w:rsidRPr="000D6EC1">
        <w:rPr>
          <w:rFonts w:ascii="Times New Roman" w:hAnsi="Times New Roman" w:cs="Times New Roman"/>
          <w:b/>
          <w:sz w:val="24"/>
          <w:szCs w:val="24"/>
        </w:rPr>
        <w:t>47.982,43</w:t>
      </w:r>
      <w:r>
        <w:rPr>
          <w:rFonts w:ascii="Times New Roman" w:hAnsi="Times New Roman" w:cs="Times New Roman"/>
          <w:sz w:val="24"/>
          <w:szCs w:val="24"/>
        </w:rPr>
        <w:t xml:space="preserve"> TL tahsilat yapıldığı bilgisi alınmıştır.</w:t>
      </w:r>
    </w:p>
    <w:p w:rsidR="00A07DB1" w:rsidRPr="00F64D4A" w:rsidRDefault="00A07DB1" w:rsidP="00A07DB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A07DB1" w:rsidRPr="00F64D4A" w:rsidRDefault="00A07DB1" w:rsidP="00A07DB1">
      <w:pPr>
        <w:tabs>
          <w:tab w:val="left" w:pos="851"/>
          <w:tab w:val="left" w:pos="272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           </w:t>
      </w:r>
      <w:r w:rsidRPr="00F64D4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İşbu rapor Bele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diye Meclisimizin 2023 yılı Ocak</w:t>
      </w:r>
      <w:r w:rsidRPr="00F64D4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ayı toplantısında görüş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ülerek karara bağlanmak üzere 12.12</w:t>
      </w:r>
      <w:r w:rsidRPr="00F64D4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.2022 tarihinde tarafımızdan tanzim ve imza edilmiştir. </w:t>
      </w:r>
    </w:p>
    <w:p w:rsidR="00A07DB1" w:rsidRPr="00F64D4A" w:rsidRDefault="00A07DB1" w:rsidP="00A07DB1">
      <w:pPr>
        <w:tabs>
          <w:tab w:val="left" w:pos="272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tr-TR"/>
        </w:rPr>
      </w:pPr>
    </w:p>
    <w:p w:rsidR="00A07DB1" w:rsidRPr="00F64D4A" w:rsidRDefault="00A07DB1" w:rsidP="00A07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64D4A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ab/>
      </w:r>
      <w:r w:rsidRPr="00F64D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Raporumuzu meclisimizin bilgi ve onayına saygı ile sunarız.</w:t>
      </w:r>
    </w:p>
    <w:p w:rsidR="00A07DB1" w:rsidRPr="00F64D4A" w:rsidRDefault="00A07DB1" w:rsidP="00A07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A07DB1" w:rsidRDefault="00A07DB1" w:rsidP="00A07DB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07DB1" w:rsidRDefault="00A07DB1" w:rsidP="00A07DB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07DB1" w:rsidRPr="00407DAE" w:rsidRDefault="00A07DB1" w:rsidP="00A07DB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07DB1" w:rsidRPr="00407DAE" w:rsidRDefault="00A07DB1" w:rsidP="00A07DB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07DB1" w:rsidRPr="00407DAE" w:rsidRDefault="00A07DB1" w:rsidP="00A07DB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07DB1" w:rsidRPr="00407DAE" w:rsidRDefault="00A07DB1" w:rsidP="00A07DB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07DB1" w:rsidRPr="00407DAE" w:rsidRDefault="00A07DB1" w:rsidP="00A07DB1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Fatih YAŞLIOĞLU                                                               Alper CEBECİ</w:t>
      </w:r>
    </w:p>
    <w:p w:rsidR="00A07DB1" w:rsidRPr="00407DAE" w:rsidRDefault="00A07DB1" w:rsidP="00A07DB1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Komisyon Başkanı                                                                  Başkan Vekili          </w:t>
      </w:r>
    </w:p>
    <w:p w:rsidR="00A07DB1" w:rsidRPr="00407DAE" w:rsidRDefault="00A07DB1" w:rsidP="00A07DB1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A07DB1" w:rsidRPr="00407DAE" w:rsidRDefault="00A07DB1" w:rsidP="00A07DB1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A07DB1" w:rsidRPr="00407DAE" w:rsidRDefault="00A07DB1" w:rsidP="00A07DB1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A07DB1" w:rsidRPr="00407DAE" w:rsidRDefault="00A07DB1" w:rsidP="00A07DB1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A07DB1" w:rsidRPr="00407DAE" w:rsidRDefault="00A07DB1" w:rsidP="00A07DB1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</w:t>
      </w:r>
    </w:p>
    <w:p w:rsidR="00A07DB1" w:rsidRPr="00407DAE" w:rsidRDefault="00A07DB1" w:rsidP="00A07DB1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Mürşit GÜLHAN                           Faik ELDEKÇİ                        Fikret BAHADAN</w:t>
      </w:r>
    </w:p>
    <w:p w:rsidR="00A07DB1" w:rsidRPr="00407DAE" w:rsidRDefault="00A07DB1" w:rsidP="00A07DB1">
      <w:pPr>
        <w:spacing w:after="0" w:line="0" w:lineRule="atLeast"/>
        <w:rPr>
          <w:sz w:val="24"/>
          <w:szCs w:val="24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Üye                                             </w:t>
      </w:r>
      <w:proofErr w:type="spellStart"/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     </w:t>
      </w:r>
      <w:proofErr w:type="spellStart"/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</w:p>
    <w:p w:rsidR="00A07DB1" w:rsidRDefault="00A07DB1" w:rsidP="00A07DB1"/>
    <w:p w:rsidR="006348F2" w:rsidRDefault="00422DA3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B1"/>
    <w:rsid w:val="000D6EC1"/>
    <w:rsid w:val="000E2393"/>
    <w:rsid w:val="00422DA3"/>
    <w:rsid w:val="00A07DB1"/>
    <w:rsid w:val="00B04CB6"/>
    <w:rsid w:val="00DE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8CCE6-CCA1-4AC3-AD3C-72200319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DB1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4</cp:revision>
  <dcterms:created xsi:type="dcterms:W3CDTF">2022-12-07T12:08:00Z</dcterms:created>
  <dcterms:modified xsi:type="dcterms:W3CDTF">2022-12-28T07:19:00Z</dcterms:modified>
</cp:coreProperties>
</file>