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D5649E" w:rsidRPr="008B3D48" w:rsidRDefault="00E3001F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SAYI:2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   </w:t>
      </w:r>
      <w:r w:rsidR="002D56C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TARİH: 28</w:t>
      </w:r>
      <w:r w:rsidR="00D5649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.04</w:t>
      </w:r>
      <w:r w:rsidR="00D5649E"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.2025</w:t>
      </w: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D5649E" w:rsidRPr="008B3D48" w:rsidRDefault="00D5649E" w:rsidP="00D56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D5649E" w:rsidRPr="00E3001F" w:rsidRDefault="00E3001F" w:rsidP="00E3001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E3001F">
        <w:rPr>
          <w:rFonts w:ascii="Times New Roman" w:hAnsi="Times New Roman" w:cs="Times New Roman"/>
          <w:sz w:val="24"/>
          <w:szCs w:val="24"/>
        </w:rPr>
        <w:t>2024 yılında Hukuk İşleri Müdürlüğümüz tarafından mahkeme harç ve giderleri ile kamulaştırma giderleri için ne kadar ödeme yapıldığı konusunda çalışma yapılmasını</w:t>
      </w:r>
      <w:r w:rsidR="00D5649E" w:rsidRPr="00E30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içeren </w:t>
      </w:r>
      <w:r w:rsidRPr="00E3001F">
        <w:rPr>
          <w:rFonts w:ascii="Times New Roman" w:hAnsi="Times New Roman" w:cs="Times New Roman"/>
          <w:color w:val="000000" w:themeColor="text1"/>
          <w:sz w:val="24"/>
          <w:szCs w:val="24"/>
        </w:rPr>
        <w:t>konu</w:t>
      </w:r>
      <w:r w:rsidR="00D5649E" w:rsidRPr="00E3001F">
        <w:rPr>
          <w:rFonts w:ascii="Times New Roman" w:hAnsi="Times New Roman" w:cs="Times New Roman"/>
          <w:sz w:val="24"/>
          <w:szCs w:val="24"/>
        </w:rPr>
        <w:t>, Belediye M</w:t>
      </w:r>
      <w:r w:rsidRPr="00E3001F"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10.04.2025 tarih ve 183</w:t>
      </w:r>
      <w:r w:rsidR="00D5649E" w:rsidRPr="00E3001F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EA081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21-28</w:t>
      </w:r>
      <w:r w:rsidR="00D5649E" w:rsidRPr="00E3001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Nisan 2025 tarihlerinde 5 (Beş) gün bir araya gelerek konu üzerindeki çalışmasını tamamlamıştır.</w:t>
      </w:r>
    </w:p>
    <w:p w:rsidR="00D5649E" w:rsidRPr="008B3D48" w:rsidRDefault="00D5649E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9E" w:rsidRPr="003D5301" w:rsidRDefault="003D5301" w:rsidP="003D53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</w:rPr>
        <w:t>Konu ile ilgili olarak Hukuk İşleri Müdürlüğümüzden alınan bilgiye göre 2024 yılında 55.422.550,40 TL mahkeme harç ve giderleri için ödeme yapılmıştır.</w:t>
      </w:r>
    </w:p>
    <w:p w:rsidR="00D5649E" w:rsidRPr="008B3D48" w:rsidRDefault="00D5649E" w:rsidP="00D5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9E" w:rsidRPr="008B3D48" w:rsidRDefault="00D5649E" w:rsidP="00D5649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Belediye Meclisimizin 2025 yılı Ma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yıs 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ayı toplantısında görüşülerek karara </w:t>
      </w:r>
      <w:r w:rsidR="00624F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bağlanmak üzere 28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.04</w:t>
      </w:r>
      <w:r w:rsidRPr="008B3D4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.2025 tarihinde tarafımızdan tanzim edilerek imzalanmıştır. </w:t>
      </w:r>
    </w:p>
    <w:p w:rsidR="00D5649E" w:rsidRPr="008B3D48" w:rsidRDefault="00D5649E" w:rsidP="00D5649E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D5649E" w:rsidRPr="008B3D48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B3D48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8B3D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Raporumuzu Meclisimizin bilgi ve onayına arz ederiz. </w:t>
      </w: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D5649E" w:rsidRDefault="00D5649E" w:rsidP="00D56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</w:p>
    <w:p w:rsidR="00CF479E" w:rsidRDefault="00D564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Hüseyin GÜLOĞLU</w:t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CF4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  Aysel KANBER</w:t>
      </w: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Komisyon Başkanı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Başkan Vekili</w:t>
      </w: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Selçuk DAĞDELENER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Mustafa BAŞER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Ali İhsan GÜÇLÜ</w:t>
      </w:r>
    </w:p>
    <w:p w:rsidR="00CF479E" w:rsidRDefault="00CF479E" w:rsidP="00CF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Üye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Üye</w:t>
      </w:r>
      <w:proofErr w:type="spellEnd"/>
    </w:p>
    <w:p w:rsidR="008612BB" w:rsidRDefault="008612BB" w:rsidP="00CF479E">
      <w:pPr>
        <w:spacing w:after="0" w:line="240" w:lineRule="auto"/>
        <w:jc w:val="both"/>
      </w:pPr>
    </w:p>
    <w:sectPr w:rsidR="0086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E"/>
    <w:rsid w:val="002D56C7"/>
    <w:rsid w:val="003D5301"/>
    <w:rsid w:val="00624FD7"/>
    <w:rsid w:val="008612BB"/>
    <w:rsid w:val="00CF479E"/>
    <w:rsid w:val="00D47F5C"/>
    <w:rsid w:val="00D5649E"/>
    <w:rsid w:val="00E3001F"/>
    <w:rsid w:val="00E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D7A29-19CB-435C-A44C-DF9DDDE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9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5649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Fikriye ODABASI</cp:lastModifiedBy>
  <cp:revision>8</cp:revision>
  <dcterms:created xsi:type="dcterms:W3CDTF">2025-04-14T12:13:00Z</dcterms:created>
  <dcterms:modified xsi:type="dcterms:W3CDTF">2025-04-30T07:23:00Z</dcterms:modified>
</cp:coreProperties>
</file>