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799" w:rsidRPr="00366D7E" w:rsidRDefault="004F7799" w:rsidP="004F7799">
      <w:pPr>
        <w:tabs>
          <w:tab w:val="num" w:pos="0"/>
        </w:tabs>
        <w:spacing w:after="0" w:line="240" w:lineRule="auto"/>
        <w:jc w:val="center"/>
        <w:rPr>
          <w:rFonts w:ascii="Times New Roman" w:hAnsi="Times New Roman"/>
          <w:sz w:val="24"/>
          <w:szCs w:val="24"/>
        </w:rPr>
      </w:pPr>
      <w:r>
        <w:rPr>
          <w:rFonts w:ascii="Times New Roman" w:hAnsi="Times New Roman"/>
          <w:sz w:val="24"/>
          <w:szCs w:val="24"/>
        </w:rPr>
        <w:t xml:space="preserve">BELEDİYE MECLİSİNİN </w:t>
      </w:r>
      <w:r w:rsidR="00E6640C">
        <w:rPr>
          <w:rFonts w:ascii="Times New Roman" w:hAnsi="Times New Roman"/>
          <w:sz w:val="24"/>
          <w:szCs w:val="24"/>
        </w:rPr>
        <w:t>EKİM</w:t>
      </w:r>
      <w:r>
        <w:rPr>
          <w:rFonts w:ascii="Times New Roman" w:hAnsi="Times New Roman"/>
          <w:sz w:val="24"/>
          <w:szCs w:val="24"/>
        </w:rPr>
        <w:t xml:space="preserve"> (2023</w:t>
      </w:r>
      <w:r w:rsidRPr="00366D7E">
        <w:rPr>
          <w:rFonts w:ascii="Times New Roman" w:hAnsi="Times New Roman"/>
          <w:sz w:val="24"/>
          <w:szCs w:val="24"/>
        </w:rPr>
        <w:t xml:space="preserve">) AYI </w:t>
      </w:r>
      <w:proofErr w:type="gramStart"/>
      <w:r w:rsidRPr="00366D7E">
        <w:rPr>
          <w:rFonts w:ascii="Times New Roman" w:hAnsi="Times New Roman"/>
          <w:sz w:val="24"/>
          <w:szCs w:val="24"/>
        </w:rPr>
        <w:t>TOPLANTILARINDA  ALINAN</w:t>
      </w:r>
      <w:proofErr w:type="gramEnd"/>
      <w:r w:rsidRPr="00366D7E">
        <w:rPr>
          <w:rFonts w:ascii="Times New Roman" w:hAnsi="Times New Roman"/>
          <w:sz w:val="24"/>
          <w:szCs w:val="24"/>
        </w:rPr>
        <w:t xml:space="preserve"> KARARLARDAN KESİNLEŞEN KARAR  ÖZETLERİ</w:t>
      </w:r>
    </w:p>
    <w:p w:rsidR="004F7799" w:rsidRPr="00366D7E" w:rsidRDefault="004F7799" w:rsidP="004F7799">
      <w:pPr>
        <w:tabs>
          <w:tab w:val="num" w:pos="0"/>
        </w:tabs>
        <w:spacing w:after="0" w:line="240" w:lineRule="auto"/>
        <w:jc w:val="center"/>
        <w:rPr>
          <w:rFonts w:ascii="Times New Roman" w:hAnsi="Times New Roman"/>
          <w:sz w:val="24"/>
          <w:szCs w:val="24"/>
        </w:rPr>
      </w:pPr>
    </w:p>
    <w:p w:rsidR="004F7799" w:rsidRPr="00366D7E" w:rsidRDefault="004F7799" w:rsidP="004F7799">
      <w:pPr>
        <w:pStyle w:val="ListeParagraf"/>
        <w:spacing w:after="0"/>
        <w:ind w:left="714"/>
        <w:jc w:val="both"/>
        <w:rPr>
          <w:rFonts w:ascii="Times New Roman" w:hAnsi="Times New Roman"/>
          <w:sz w:val="24"/>
          <w:szCs w:val="24"/>
        </w:rPr>
      </w:pPr>
    </w:p>
    <w:p w:rsidR="004F7799" w:rsidRPr="00E60E6E" w:rsidRDefault="004F7799" w:rsidP="004F7799">
      <w:pPr>
        <w:pStyle w:val="ListeParagraf"/>
        <w:spacing w:after="0" w:line="240" w:lineRule="auto"/>
        <w:contextualSpacing w:val="0"/>
        <w:jc w:val="both"/>
        <w:rPr>
          <w:rFonts w:ascii="Times New Roman" w:hAnsi="Times New Roman"/>
          <w:sz w:val="24"/>
          <w:szCs w:val="24"/>
        </w:rPr>
      </w:pPr>
    </w:p>
    <w:p w:rsidR="004F7799" w:rsidRPr="00241896"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 xml:space="preserve">1 Adet Vinçli Çöp Toplama Aracının hibe edilmesini içeren </w:t>
      </w:r>
      <w:r w:rsidR="00A9653B">
        <w:rPr>
          <w:rFonts w:ascii="Times New Roman" w:hAnsi="Times New Roman"/>
          <w:color w:val="000000"/>
          <w:sz w:val="24"/>
          <w:szCs w:val="24"/>
        </w:rPr>
        <w:t>02.10.2023 tarih ve 358</w:t>
      </w:r>
      <w:r w:rsidR="004F7799" w:rsidRPr="001136AC">
        <w:rPr>
          <w:rFonts w:ascii="Times New Roman" w:hAnsi="Times New Roman"/>
          <w:color w:val="000000"/>
          <w:sz w:val="24"/>
          <w:szCs w:val="24"/>
        </w:rPr>
        <w:t xml:space="preserve"> sayılı karar.</w:t>
      </w:r>
    </w:p>
    <w:p w:rsidR="00241896" w:rsidRPr="00241896" w:rsidRDefault="00241896" w:rsidP="00241896">
      <w:pPr>
        <w:spacing w:after="0" w:line="240" w:lineRule="auto"/>
        <w:ind w:left="363"/>
        <w:jc w:val="both"/>
        <w:rPr>
          <w:rFonts w:ascii="Times New Roman" w:hAnsi="Times New Roman"/>
          <w:sz w:val="24"/>
          <w:szCs w:val="24"/>
        </w:rPr>
      </w:pPr>
      <w:bookmarkStart w:id="0" w:name="_GoBack"/>
      <w:bookmarkEnd w:id="0"/>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1 adet Çöp Toplama Aracı Hibe edilmesini içeren</w:t>
      </w:r>
      <w:r w:rsidR="00A9653B">
        <w:t xml:space="preserve"> </w:t>
      </w:r>
      <w:r w:rsidR="00A9653B">
        <w:rPr>
          <w:rFonts w:ascii="Times New Roman" w:hAnsi="Times New Roman"/>
          <w:color w:val="000000"/>
          <w:sz w:val="24"/>
          <w:szCs w:val="24"/>
        </w:rPr>
        <w:t>02.10.2023 tarih ve 359</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Belediyemizin 2023 Yılı Kaldırım Yapım,  Bakım ve Onarım İşinde kullanılmak üzere Kredi kullanmak için Belediye Başkanımıza yetki verilmesini içeren</w:t>
      </w:r>
      <w:r w:rsidR="00A9653B">
        <w:t xml:space="preserve"> </w:t>
      </w:r>
      <w:r w:rsidR="00A9653B">
        <w:rPr>
          <w:rFonts w:ascii="Times New Roman" w:hAnsi="Times New Roman"/>
          <w:color w:val="000000"/>
          <w:sz w:val="24"/>
          <w:szCs w:val="24"/>
        </w:rPr>
        <w:t>03.10.2023 tarih ve 367</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 xml:space="preserve">İlçemiz </w:t>
      </w:r>
      <w:proofErr w:type="spellStart"/>
      <w:r>
        <w:t>Gerder</w:t>
      </w:r>
      <w:proofErr w:type="spellEnd"/>
      <w:r>
        <w:t xml:space="preserve"> (</w:t>
      </w:r>
      <w:proofErr w:type="spellStart"/>
      <w:r>
        <w:t>Yurtbeyi</w:t>
      </w:r>
      <w:proofErr w:type="spellEnd"/>
      <w:r>
        <w:t xml:space="preserve">) Mahallesinin imar sorunlarının tespitini </w:t>
      </w:r>
      <w:r>
        <w:rPr>
          <w:color w:val="000000" w:themeColor="text1"/>
        </w:rPr>
        <w:t>içeren</w:t>
      </w:r>
      <w:r w:rsidR="00A9653B">
        <w:rPr>
          <w:color w:val="000000" w:themeColor="text1"/>
        </w:rPr>
        <w:t xml:space="preserve"> </w:t>
      </w:r>
      <w:r w:rsidR="00A9653B">
        <w:rPr>
          <w:rFonts w:ascii="Times New Roman" w:hAnsi="Times New Roman"/>
          <w:color w:val="000000"/>
          <w:sz w:val="24"/>
          <w:szCs w:val="24"/>
        </w:rPr>
        <w:t>03.10.2023 tarih ve 369</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Ankara İli Gölbaşı İlçesi Karaoğlan Mahallesinde hali hazırdaki uygulama planlarında mevcut olan emsal değerlerinin 0.20 ve 0.50 olarak uygulandığı planlarının incelenmesi ile tespit edilmiş bulunmaktadır. Bu uygulamada aynı bölge aynı zemin şartlarını taşımış olmasına rağmen bu durum imar kanunun eşitlik ilkesine uymamaktadır. Bu eşitsizliğin ortadan kaldırılması için tüm konut alanları olarak ayrılmış uygulama planında emsalin 0.50 olarak belirlenmesi için Belediyemizin ilgili kurumlarla gerekli girişimlerde bulunulması içeren</w:t>
      </w:r>
      <w:r w:rsidR="00A9653B">
        <w:t xml:space="preserve"> </w:t>
      </w:r>
      <w:r w:rsidR="00A9653B">
        <w:rPr>
          <w:rFonts w:ascii="Times New Roman" w:hAnsi="Times New Roman"/>
          <w:color w:val="000000"/>
          <w:sz w:val="24"/>
          <w:szCs w:val="24"/>
        </w:rPr>
        <w:t>03.10.2023 tarih ve 370</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 xml:space="preserve">İlçemiz Mahallelerinden Gaziosmanpaşa Mahallesinde 50.000 (Elli bin)  planlarda değişiklik yapılarak öncesinde 0.50 olarak tespit edilmiş emsallerin 0.20 olarak değiştirileceğine dair çalışmaların olduğunu öğrenmiş bulunmaktayız.  Pi makine,  </w:t>
      </w:r>
      <w:proofErr w:type="spellStart"/>
      <w:r>
        <w:t>Güriş</w:t>
      </w:r>
      <w:proofErr w:type="spellEnd"/>
      <w:r>
        <w:t xml:space="preserve"> ve göl arasında kalan imar planlarında daha önceden 0.50 olarak verilen hakkın aynı kalması için gerekli işlemlerin yapılması hususunu içeren</w:t>
      </w:r>
      <w:r w:rsidR="00A9653B">
        <w:t xml:space="preserve"> </w:t>
      </w:r>
      <w:r w:rsidR="00A9653B">
        <w:rPr>
          <w:rFonts w:ascii="Times New Roman" w:hAnsi="Times New Roman"/>
          <w:color w:val="000000"/>
          <w:sz w:val="24"/>
          <w:szCs w:val="24"/>
        </w:rPr>
        <w:t>03.10.2023 tarih ve 371</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İlçemizde düzenlenen 30 Ağustos Zafer Bayramı kutlamalarında harcanan paranın tespitini içeren</w:t>
      </w:r>
      <w:r w:rsidR="00A9653B">
        <w:t xml:space="preserve"> </w:t>
      </w:r>
      <w:r w:rsidR="00A9653B">
        <w:rPr>
          <w:rFonts w:ascii="Times New Roman" w:hAnsi="Times New Roman"/>
          <w:color w:val="000000"/>
          <w:sz w:val="24"/>
          <w:szCs w:val="24"/>
        </w:rPr>
        <w:t>03.10.2023 tarih ve 372</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Hacılar Mahallesinin tarihi geçmişi ile ilgili</w:t>
      </w:r>
      <w:r w:rsidR="00A9653B">
        <w:t xml:space="preserve"> </w:t>
      </w:r>
      <w:r w:rsidR="00A9653B">
        <w:rPr>
          <w:rFonts w:ascii="Times New Roman" w:hAnsi="Times New Roman"/>
          <w:color w:val="000000"/>
          <w:sz w:val="24"/>
          <w:szCs w:val="24"/>
        </w:rPr>
        <w:t>03.10.2023 tarih ve 373</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A9653B" w:rsidRPr="00E6640C" w:rsidRDefault="00E6640C" w:rsidP="00A9653B">
      <w:pPr>
        <w:pStyle w:val="ListeParagraf"/>
        <w:numPr>
          <w:ilvl w:val="0"/>
          <w:numId w:val="1"/>
        </w:numPr>
        <w:spacing w:after="0" w:line="240" w:lineRule="auto"/>
        <w:contextualSpacing w:val="0"/>
        <w:jc w:val="both"/>
        <w:rPr>
          <w:rFonts w:ascii="Times New Roman" w:hAnsi="Times New Roman"/>
          <w:sz w:val="24"/>
          <w:szCs w:val="24"/>
        </w:rPr>
      </w:pPr>
      <w:r>
        <w:t>Mogan gölü temizliği ile ilgili</w:t>
      </w:r>
      <w:r w:rsidR="00A9653B">
        <w:t xml:space="preserve"> </w:t>
      </w:r>
      <w:r w:rsidR="00A9653B">
        <w:rPr>
          <w:rFonts w:ascii="Times New Roman" w:hAnsi="Times New Roman"/>
          <w:color w:val="000000"/>
          <w:sz w:val="24"/>
          <w:szCs w:val="24"/>
        </w:rPr>
        <w:t>04.10.2023 tarih ve 374</w:t>
      </w:r>
      <w:r w:rsidR="00A9653B" w:rsidRPr="001136AC">
        <w:rPr>
          <w:rFonts w:ascii="Times New Roman" w:hAnsi="Times New Roman"/>
          <w:color w:val="000000"/>
          <w:sz w:val="24"/>
          <w:szCs w:val="24"/>
        </w:rPr>
        <w:t xml:space="preserve"> sayılı karar.</w:t>
      </w:r>
    </w:p>
    <w:p w:rsidR="00E6640C" w:rsidRPr="00E6640C" w:rsidRDefault="00E6640C" w:rsidP="00A9653B">
      <w:pPr>
        <w:pStyle w:val="ListeParagraf"/>
        <w:spacing w:after="0" w:line="240" w:lineRule="auto"/>
        <w:contextualSpacing w:val="0"/>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Belediyemiz Fen İşleri Müdürlüğü bünyesinde 2023 yılında ne kadar imar yolu açılmış ayrıca sıcak asfalt ve satıh kaplama işleri yapılması ile ilgili</w:t>
      </w:r>
      <w:r w:rsidR="00A9653B">
        <w:t xml:space="preserve"> </w:t>
      </w:r>
      <w:r w:rsidR="00A9653B">
        <w:rPr>
          <w:rFonts w:ascii="Times New Roman" w:hAnsi="Times New Roman"/>
          <w:color w:val="000000"/>
          <w:sz w:val="24"/>
          <w:szCs w:val="24"/>
        </w:rPr>
        <w:t>04.10.2023 tarih ve 375</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Gaziosmanpaşa Mahallemizde yaşayan vatandaşlarımıza 2022 yılında yapılan sosyal yardımların tespitini içeren</w:t>
      </w:r>
      <w:r w:rsidR="00A9653B">
        <w:t xml:space="preserve"> </w:t>
      </w:r>
      <w:r w:rsidR="00A9653B">
        <w:rPr>
          <w:rFonts w:ascii="Times New Roman" w:hAnsi="Times New Roman"/>
          <w:color w:val="000000"/>
          <w:sz w:val="24"/>
          <w:szCs w:val="24"/>
        </w:rPr>
        <w:t>04.10.2023 tarih ve 376</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Tramvay yolu ile ilgili</w:t>
      </w:r>
      <w:r w:rsidR="00A9653B">
        <w:t xml:space="preserve"> </w:t>
      </w:r>
      <w:r w:rsidR="00A9653B">
        <w:rPr>
          <w:rFonts w:ascii="Times New Roman" w:hAnsi="Times New Roman"/>
          <w:color w:val="000000"/>
          <w:sz w:val="24"/>
          <w:szCs w:val="24"/>
        </w:rPr>
        <w:t>05.10.2023 tarih ve 378</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A9653B" w:rsidRDefault="00E6640C" w:rsidP="00CB687A">
      <w:pPr>
        <w:pStyle w:val="ListeParagraf"/>
        <w:numPr>
          <w:ilvl w:val="0"/>
          <w:numId w:val="1"/>
        </w:numPr>
        <w:spacing w:after="0" w:line="240" w:lineRule="auto"/>
        <w:ind w:hanging="357"/>
        <w:contextualSpacing w:val="0"/>
        <w:jc w:val="both"/>
        <w:rPr>
          <w:rFonts w:ascii="Times New Roman" w:hAnsi="Times New Roman"/>
          <w:sz w:val="24"/>
          <w:szCs w:val="24"/>
        </w:rPr>
      </w:pPr>
      <w:r>
        <w:t>Bahçelievler Mahallesi 98 Cadde ile 149 Sokakta bozuk olan yolların yapılmasını içeren</w:t>
      </w:r>
      <w:r w:rsidR="00A9653B">
        <w:t xml:space="preserve"> </w:t>
      </w:r>
      <w:r w:rsidR="00A9653B">
        <w:rPr>
          <w:rFonts w:ascii="Times New Roman" w:hAnsi="Times New Roman"/>
          <w:color w:val="000000"/>
          <w:sz w:val="24"/>
          <w:szCs w:val="24"/>
        </w:rPr>
        <w:t>05.10.2023 tarih ve 380</w:t>
      </w:r>
      <w:r w:rsidR="00A9653B" w:rsidRPr="00A9653B">
        <w:rPr>
          <w:rFonts w:ascii="Times New Roman" w:hAnsi="Times New Roman"/>
          <w:color w:val="000000"/>
          <w:sz w:val="24"/>
          <w:szCs w:val="24"/>
        </w:rPr>
        <w:t xml:space="preserve"> sayılı karar.</w:t>
      </w:r>
    </w:p>
    <w:p w:rsidR="00A9653B" w:rsidRPr="00A9653B" w:rsidRDefault="00A9653B" w:rsidP="00A9653B">
      <w:pPr>
        <w:pStyle w:val="ListeParagraf"/>
        <w:rPr>
          <w:shd w:val="clear" w:color="auto" w:fill="FFFFFF"/>
        </w:rPr>
      </w:pPr>
    </w:p>
    <w:p w:rsidR="00E6640C" w:rsidRPr="00A9653B" w:rsidRDefault="00E6640C" w:rsidP="00CB687A">
      <w:pPr>
        <w:pStyle w:val="ListeParagraf"/>
        <w:numPr>
          <w:ilvl w:val="0"/>
          <w:numId w:val="1"/>
        </w:numPr>
        <w:spacing w:after="0" w:line="240" w:lineRule="auto"/>
        <w:ind w:hanging="357"/>
        <w:contextualSpacing w:val="0"/>
        <w:jc w:val="both"/>
        <w:rPr>
          <w:rFonts w:ascii="Times New Roman" w:hAnsi="Times New Roman"/>
          <w:sz w:val="24"/>
          <w:szCs w:val="24"/>
        </w:rPr>
      </w:pPr>
      <w:r w:rsidRPr="00A9653B">
        <w:rPr>
          <w:shd w:val="clear" w:color="auto" w:fill="FFFFFF"/>
        </w:rPr>
        <w:t xml:space="preserve">657 sayılı D.MK. </w:t>
      </w:r>
      <w:proofErr w:type="spellStart"/>
      <w:r w:rsidRPr="00A9653B">
        <w:rPr>
          <w:shd w:val="clear" w:color="auto" w:fill="FFFFFF"/>
        </w:rPr>
        <w:t>na</w:t>
      </w:r>
      <w:proofErr w:type="spellEnd"/>
      <w:r w:rsidRPr="00A9653B">
        <w:rPr>
          <w:shd w:val="clear" w:color="auto" w:fill="FFFFFF"/>
        </w:rPr>
        <w:t xml:space="preserve"> tabi olarak çalışan personel için ihtiyaç duyulan kadro değişikliğini içeren</w:t>
      </w:r>
      <w:r w:rsidR="00A9653B">
        <w:rPr>
          <w:shd w:val="clear" w:color="auto" w:fill="FFFFFF"/>
        </w:rPr>
        <w:t xml:space="preserve"> </w:t>
      </w:r>
      <w:r w:rsidR="00A9653B">
        <w:rPr>
          <w:rFonts w:ascii="Times New Roman" w:hAnsi="Times New Roman"/>
          <w:color w:val="000000"/>
          <w:sz w:val="24"/>
          <w:szCs w:val="24"/>
        </w:rPr>
        <w:t>06.10.2023 tarih ve 381</w:t>
      </w:r>
      <w:r w:rsidR="00A9653B" w:rsidRPr="001136AC">
        <w:rPr>
          <w:rFonts w:ascii="Times New Roman" w:hAnsi="Times New Roman"/>
          <w:color w:val="000000"/>
          <w:sz w:val="24"/>
          <w:szCs w:val="24"/>
        </w:rPr>
        <w:t xml:space="preserve"> sayılı karar.</w:t>
      </w: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İlçemiz sınırları içerisinde eğitim öğretim faaliyeti gösteren İlkokul, Ortaokul ve Lise öğrencilerine Tulumtaş Mağarasına ücretsiz olarak giriş yapmalarını içeren</w:t>
      </w:r>
      <w:r w:rsidR="00A9653B">
        <w:t xml:space="preserve"> </w:t>
      </w:r>
      <w:r w:rsidR="00A9653B">
        <w:rPr>
          <w:rFonts w:ascii="Times New Roman" w:hAnsi="Times New Roman"/>
          <w:color w:val="000000"/>
          <w:sz w:val="24"/>
          <w:szCs w:val="24"/>
        </w:rPr>
        <w:t>06.10.2023 tarih ve 382</w:t>
      </w:r>
      <w:r w:rsidR="00A9653B" w:rsidRPr="001136AC">
        <w:rPr>
          <w:rFonts w:ascii="Times New Roman" w:hAnsi="Times New Roman"/>
          <w:color w:val="000000"/>
          <w:sz w:val="24"/>
          <w:szCs w:val="24"/>
        </w:rPr>
        <w:t xml:space="preserve"> sayılı karar.</w:t>
      </w:r>
    </w:p>
    <w:p w:rsidR="00A9653B" w:rsidRPr="00E6640C" w:rsidRDefault="00A9653B" w:rsidP="00A9653B">
      <w:pPr>
        <w:pStyle w:val="ListeParagraf"/>
        <w:spacing w:after="0" w:line="240" w:lineRule="auto"/>
        <w:contextualSpacing w:val="0"/>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İlçemizin Ekim yapılan alanlarının toprak yapısının verimliliğinin tespitini içeren</w:t>
      </w:r>
      <w:r w:rsidR="00A9653B">
        <w:t xml:space="preserve"> </w:t>
      </w:r>
      <w:r w:rsidR="00A9653B">
        <w:rPr>
          <w:rFonts w:ascii="Times New Roman" w:hAnsi="Times New Roman"/>
          <w:color w:val="000000"/>
          <w:sz w:val="24"/>
          <w:szCs w:val="24"/>
        </w:rPr>
        <w:t>06.10.2023 tarih ve 383</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 xml:space="preserve">Oyaca Mahallesi Oyaca Anadolu Lisesi’nin eğitim faaliyetlerini yaparken yaşadıkları sorunların </w:t>
      </w:r>
      <w:r>
        <w:rPr>
          <w:color w:val="000000" w:themeColor="text1"/>
        </w:rPr>
        <w:t>tespitini içeren</w:t>
      </w:r>
      <w:r w:rsidR="00A9653B">
        <w:rPr>
          <w:color w:val="000000" w:themeColor="text1"/>
        </w:rPr>
        <w:t xml:space="preserve"> </w:t>
      </w:r>
      <w:r w:rsidR="00A9653B">
        <w:rPr>
          <w:rFonts w:ascii="Times New Roman" w:hAnsi="Times New Roman"/>
          <w:color w:val="000000"/>
          <w:sz w:val="24"/>
          <w:szCs w:val="24"/>
        </w:rPr>
        <w:t>06.10.2023 tarih ve 384</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rPr>
          <w:shd w:val="clear" w:color="auto" w:fill="FFFFFF"/>
        </w:rPr>
        <w:t>Hacılar mahallesi 112309 ada 6 parselde bulunan taşınmazdaki ortaklığın kaldırılmasını içeren</w:t>
      </w:r>
      <w:r w:rsidR="00A9653B">
        <w:rPr>
          <w:shd w:val="clear" w:color="auto" w:fill="FFFFFF"/>
        </w:rPr>
        <w:t xml:space="preserve"> </w:t>
      </w:r>
      <w:r w:rsidR="00A9653B">
        <w:rPr>
          <w:rFonts w:ascii="Times New Roman" w:hAnsi="Times New Roman"/>
          <w:color w:val="000000"/>
          <w:sz w:val="24"/>
          <w:szCs w:val="24"/>
        </w:rPr>
        <w:t>07.10.2023 tarih ve 385</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 xml:space="preserve">Oyaca Mahallesi Oyaca Anadolu Lisesi’nin spor faaliyetlerini yaparken yaşadıkları sıkıntıların </w:t>
      </w:r>
      <w:r>
        <w:rPr>
          <w:color w:val="000000" w:themeColor="text1"/>
        </w:rPr>
        <w:t>tespitini içeren</w:t>
      </w:r>
      <w:r w:rsidR="00A9653B">
        <w:rPr>
          <w:color w:val="000000" w:themeColor="text1"/>
        </w:rPr>
        <w:t xml:space="preserve"> </w:t>
      </w:r>
      <w:r w:rsidR="00A9653B">
        <w:rPr>
          <w:rFonts w:ascii="Times New Roman" w:hAnsi="Times New Roman"/>
          <w:color w:val="000000"/>
          <w:sz w:val="24"/>
          <w:szCs w:val="24"/>
        </w:rPr>
        <w:t>07.10.2023 tarih ve 386</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t>Gölbaşı Belediyesi tarafından yaptırılan Buz Pateni ve Dağcılık Spor Salonunun isminin değiştirilmesini içeren</w:t>
      </w:r>
      <w:r w:rsidR="00A9653B">
        <w:t xml:space="preserve"> </w:t>
      </w:r>
      <w:r w:rsidR="00A9653B">
        <w:rPr>
          <w:rFonts w:ascii="Times New Roman" w:hAnsi="Times New Roman"/>
          <w:color w:val="000000"/>
          <w:sz w:val="24"/>
          <w:szCs w:val="24"/>
        </w:rPr>
        <w:t>07.10.2023 tarih ve 387</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Hacılar Mahallesi 1294 Sokakta oluşan tozdan dolayı kış gelmeden yola asfalt dökülmesini içeren</w:t>
      </w:r>
      <w:r w:rsidR="00A9653B">
        <w:rPr>
          <w:rFonts w:ascii="Times New Roman" w:hAnsi="Times New Roman"/>
          <w:sz w:val="24"/>
          <w:szCs w:val="24"/>
        </w:rPr>
        <w:t xml:space="preserve"> </w:t>
      </w:r>
      <w:r w:rsidR="00A9653B">
        <w:rPr>
          <w:rFonts w:ascii="Times New Roman" w:hAnsi="Times New Roman"/>
          <w:color w:val="000000"/>
          <w:sz w:val="24"/>
          <w:szCs w:val="24"/>
        </w:rPr>
        <w:t>08.10.2023 tarih ve 388</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proofErr w:type="spellStart"/>
      <w:r>
        <w:rPr>
          <w:rFonts w:ascii="Times New Roman" w:hAnsi="Times New Roman"/>
          <w:sz w:val="24"/>
          <w:szCs w:val="24"/>
        </w:rPr>
        <w:t>Mahmatlı</w:t>
      </w:r>
      <w:proofErr w:type="spellEnd"/>
      <w:r>
        <w:rPr>
          <w:rFonts w:ascii="Times New Roman" w:hAnsi="Times New Roman"/>
          <w:sz w:val="24"/>
          <w:szCs w:val="24"/>
        </w:rPr>
        <w:t xml:space="preserve"> Bahçe Mahallesinin altyapı sorunları ile köy içinde kazı çalışmaları sonucunda bozulan yolların kış gelmeden yapılmasını içeren</w:t>
      </w:r>
      <w:r w:rsidR="00A9653B">
        <w:rPr>
          <w:rFonts w:ascii="Times New Roman" w:hAnsi="Times New Roman"/>
          <w:sz w:val="24"/>
          <w:szCs w:val="24"/>
        </w:rPr>
        <w:t xml:space="preserve"> </w:t>
      </w:r>
      <w:r w:rsidR="00A9653B">
        <w:rPr>
          <w:rFonts w:ascii="Times New Roman" w:hAnsi="Times New Roman"/>
          <w:color w:val="000000"/>
          <w:sz w:val="24"/>
          <w:szCs w:val="24"/>
        </w:rPr>
        <w:t>08.10.2023 tarih ve 389</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E6640C" w:rsidP="004F7799">
      <w:pPr>
        <w:pStyle w:val="ListeParagraf"/>
        <w:numPr>
          <w:ilvl w:val="0"/>
          <w:numId w:val="1"/>
        </w:numPr>
        <w:spacing w:after="0" w:line="240" w:lineRule="auto"/>
        <w:ind w:hanging="357"/>
        <w:contextualSpacing w:val="0"/>
        <w:jc w:val="both"/>
        <w:rPr>
          <w:rFonts w:ascii="Times New Roman" w:hAnsi="Times New Roman"/>
          <w:sz w:val="24"/>
          <w:szCs w:val="24"/>
        </w:rPr>
      </w:pPr>
      <w:proofErr w:type="spellStart"/>
      <w:r>
        <w:t>Gökçehöyük</w:t>
      </w:r>
      <w:proofErr w:type="spellEnd"/>
      <w:r>
        <w:t xml:space="preserve"> Mahallesi yeni yerleşim alanı ( eski 198 parsel ) 6038 Sokak, 6042 ve 6044 Sokaklar arasında kalan bölgelerin alt yapı sorunlarının tespitini içeren</w:t>
      </w:r>
      <w:r w:rsidR="00A9653B">
        <w:t xml:space="preserve"> </w:t>
      </w:r>
      <w:r w:rsidR="00A9653B">
        <w:rPr>
          <w:rFonts w:ascii="Times New Roman" w:hAnsi="Times New Roman"/>
          <w:color w:val="000000"/>
          <w:sz w:val="24"/>
          <w:szCs w:val="24"/>
        </w:rPr>
        <w:t>09.10.2023 tarih ve 390</w:t>
      </w:r>
      <w:r w:rsidR="00A9653B"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E6640C" w:rsidRPr="00A9653B" w:rsidRDefault="00A9653B" w:rsidP="004F7799">
      <w:pPr>
        <w:pStyle w:val="ListeParagraf"/>
        <w:numPr>
          <w:ilvl w:val="0"/>
          <w:numId w:val="1"/>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Belediyemize ait 2024 yılı Performans Programını içeren</w:t>
      </w:r>
      <w:r>
        <w:rPr>
          <w:rFonts w:ascii="Times New Roman" w:hAnsi="Times New Roman"/>
          <w:sz w:val="24"/>
          <w:szCs w:val="24"/>
        </w:rPr>
        <w:t xml:space="preserve"> </w:t>
      </w:r>
      <w:r w:rsidR="00241896">
        <w:rPr>
          <w:rFonts w:ascii="Times New Roman" w:hAnsi="Times New Roman"/>
          <w:color w:val="000000"/>
          <w:sz w:val="24"/>
          <w:szCs w:val="24"/>
        </w:rPr>
        <w:t>10.10.2023 tarih ve 398</w:t>
      </w:r>
      <w:r w:rsidRPr="001136AC">
        <w:rPr>
          <w:rFonts w:ascii="Times New Roman" w:hAnsi="Times New Roman"/>
          <w:color w:val="000000"/>
          <w:sz w:val="24"/>
          <w:szCs w:val="24"/>
        </w:rPr>
        <w:t xml:space="preserve"> sayılı karar.</w:t>
      </w:r>
    </w:p>
    <w:p w:rsidR="00A9653B" w:rsidRPr="00A9653B" w:rsidRDefault="00A9653B" w:rsidP="00A9653B">
      <w:pPr>
        <w:spacing w:after="0" w:line="240" w:lineRule="auto"/>
        <w:jc w:val="both"/>
        <w:rPr>
          <w:rFonts w:ascii="Times New Roman" w:hAnsi="Times New Roman"/>
          <w:sz w:val="24"/>
          <w:szCs w:val="24"/>
        </w:rPr>
      </w:pPr>
    </w:p>
    <w:p w:rsidR="00A9653B" w:rsidRPr="00241896" w:rsidRDefault="00A9653B" w:rsidP="004F7799">
      <w:pPr>
        <w:pStyle w:val="ListeParagraf"/>
        <w:numPr>
          <w:ilvl w:val="0"/>
          <w:numId w:val="1"/>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Belediyemiz 2024 Mali Yılı Bütçe Tasarısını içeren</w:t>
      </w:r>
      <w:r>
        <w:rPr>
          <w:rFonts w:ascii="Times New Roman" w:hAnsi="Times New Roman"/>
          <w:sz w:val="24"/>
          <w:szCs w:val="24"/>
        </w:rPr>
        <w:t xml:space="preserve"> </w:t>
      </w:r>
      <w:r w:rsidR="00241896">
        <w:rPr>
          <w:rFonts w:ascii="Times New Roman" w:hAnsi="Times New Roman"/>
          <w:color w:val="000000"/>
          <w:sz w:val="24"/>
          <w:szCs w:val="24"/>
        </w:rPr>
        <w:t>10.10.2023 tarih ve 399</w:t>
      </w:r>
      <w:r w:rsidRPr="001136AC">
        <w:rPr>
          <w:rFonts w:ascii="Times New Roman" w:hAnsi="Times New Roman"/>
          <w:color w:val="000000"/>
          <w:sz w:val="24"/>
          <w:szCs w:val="24"/>
        </w:rPr>
        <w:t xml:space="preserve"> sayılı karar.</w:t>
      </w:r>
    </w:p>
    <w:p w:rsidR="00241896" w:rsidRPr="00241896" w:rsidRDefault="00241896" w:rsidP="00241896">
      <w:pPr>
        <w:spacing w:after="0" w:line="240" w:lineRule="auto"/>
        <w:jc w:val="both"/>
        <w:rPr>
          <w:rFonts w:ascii="Times New Roman" w:hAnsi="Times New Roman"/>
          <w:sz w:val="24"/>
          <w:szCs w:val="24"/>
        </w:rPr>
      </w:pPr>
    </w:p>
    <w:p w:rsidR="00241896" w:rsidRPr="00241896" w:rsidRDefault="00A9653B" w:rsidP="00241896">
      <w:pPr>
        <w:pStyle w:val="ListeParagraf"/>
        <w:numPr>
          <w:ilvl w:val="0"/>
          <w:numId w:val="1"/>
        </w:numPr>
        <w:spacing w:after="0" w:line="240" w:lineRule="auto"/>
        <w:contextualSpacing w:val="0"/>
        <w:jc w:val="both"/>
        <w:rPr>
          <w:rFonts w:ascii="Times New Roman" w:hAnsi="Times New Roman"/>
          <w:sz w:val="24"/>
          <w:szCs w:val="24"/>
        </w:rPr>
      </w:pPr>
      <w:r>
        <w:rPr>
          <w:rFonts w:ascii="Times New Roman" w:hAnsi="Times New Roman"/>
          <w:sz w:val="24"/>
          <w:szCs w:val="24"/>
        </w:rPr>
        <w:t>Gölbaşı Belediyesi Spor Kulübüne 1.500.000,00 (</w:t>
      </w:r>
      <w:proofErr w:type="spellStart"/>
      <w:r>
        <w:rPr>
          <w:rFonts w:ascii="Times New Roman" w:hAnsi="Times New Roman"/>
          <w:sz w:val="24"/>
          <w:szCs w:val="24"/>
        </w:rPr>
        <w:t>birmilyonbeşyüzbin</w:t>
      </w:r>
      <w:proofErr w:type="spellEnd"/>
      <w:r>
        <w:rPr>
          <w:rFonts w:ascii="Times New Roman" w:hAnsi="Times New Roman"/>
          <w:sz w:val="24"/>
          <w:szCs w:val="24"/>
        </w:rPr>
        <w:t>) TL nakdi yardım yapılmasını içeren</w:t>
      </w:r>
      <w:r w:rsidR="00241896">
        <w:rPr>
          <w:rFonts w:ascii="Times New Roman" w:hAnsi="Times New Roman"/>
          <w:sz w:val="24"/>
          <w:szCs w:val="24"/>
        </w:rPr>
        <w:t xml:space="preserve"> </w:t>
      </w:r>
      <w:r w:rsidR="00241896">
        <w:rPr>
          <w:rFonts w:ascii="Times New Roman" w:hAnsi="Times New Roman"/>
          <w:color w:val="000000"/>
          <w:sz w:val="24"/>
          <w:szCs w:val="24"/>
        </w:rPr>
        <w:t>10.10.2023 tarih ve 400</w:t>
      </w:r>
      <w:r w:rsidR="00241896" w:rsidRPr="001136AC">
        <w:rPr>
          <w:rFonts w:ascii="Times New Roman" w:hAnsi="Times New Roman"/>
          <w:color w:val="000000"/>
          <w:sz w:val="24"/>
          <w:szCs w:val="24"/>
        </w:rPr>
        <w:t xml:space="preserve"> sayılı karar.</w:t>
      </w:r>
    </w:p>
    <w:p w:rsidR="00A9653B" w:rsidRPr="007744A9" w:rsidRDefault="00A9653B" w:rsidP="00241896">
      <w:pPr>
        <w:pStyle w:val="ListeParagraf"/>
        <w:spacing w:after="0" w:line="240" w:lineRule="auto"/>
        <w:contextualSpacing w:val="0"/>
        <w:jc w:val="both"/>
        <w:rPr>
          <w:rFonts w:ascii="Times New Roman" w:hAnsi="Times New Roman"/>
          <w:sz w:val="24"/>
          <w:szCs w:val="24"/>
        </w:rPr>
      </w:pPr>
    </w:p>
    <w:p w:rsidR="007744A9" w:rsidRPr="00916844" w:rsidRDefault="007744A9" w:rsidP="007744A9">
      <w:pPr>
        <w:pStyle w:val="ListeParagraf"/>
        <w:spacing w:after="0" w:line="240" w:lineRule="auto"/>
        <w:contextualSpacing w:val="0"/>
        <w:jc w:val="both"/>
        <w:rPr>
          <w:rFonts w:ascii="Times New Roman" w:hAnsi="Times New Roman"/>
          <w:sz w:val="24"/>
          <w:szCs w:val="24"/>
        </w:rPr>
      </w:pPr>
    </w:p>
    <w:sectPr w:rsidR="007744A9" w:rsidRPr="00916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8230C"/>
    <w:multiLevelType w:val="hybridMultilevel"/>
    <w:tmpl w:val="83B2D81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B4840B0"/>
    <w:multiLevelType w:val="hybridMultilevel"/>
    <w:tmpl w:val="EBC0BB3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223A54C7"/>
    <w:multiLevelType w:val="hybridMultilevel"/>
    <w:tmpl w:val="8F145C6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3DA05FFD"/>
    <w:multiLevelType w:val="hybridMultilevel"/>
    <w:tmpl w:val="A60A7F5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4B997CBA"/>
    <w:multiLevelType w:val="hybridMultilevel"/>
    <w:tmpl w:val="A6BC03B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7497FE7"/>
    <w:multiLevelType w:val="hybridMultilevel"/>
    <w:tmpl w:val="54FCCB8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2A"/>
    <w:rsid w:val="001136AC"/>
    <w:rsid w:val="00210EA7"/>
    <w:rsid w:val="00241896"/>
    <w:rsid w:val="002F6732"/>
    <w:rsid w:val="00410066"/>
    <w:rsid w:val="004F7799"/>
    <w:rsid w:val="005F3F26"/>
    <w:rsid w:val="007744A9"/>
    <w:rsid w:val="00916844"/>
    <w:rsid w:val="00A9653B"/>
    <w:rsid w:val="00CD232A"/>
    <w:rsid w:val="00E124CE"/>
    <w:rsid w:val="00E66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715FC-3A83-48A2-9576-E9DDE065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79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640</Words>
  <Characters>3650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5</cp:revision>
  <dcterms:created xsi:type="dcterms:W3CDTF">2023-08-09T12:07:00Z</dcterms:created>
  <dcterms:modified xsi:type="dcterms:W3CDTF">2023-10-12T07:16:00Z</dcterms:modified>
</cp:coreProperties>
</file>