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9C5B2B" w:rsidRDefault="00882280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SAYI: 34</w:t>
      </w:r>
      <w:r w:rsidR="00724F55"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B0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21.03</w:t>
      </w:r>
      <w:r w:rsidR="00824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  <w:r w:rsidR="00724F55"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24F55" w:rsidRPr="009C5B2B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882280" w:rsidRDefault="00882280" w:rsidP="004163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280">
        <w:rPr>
          <w:rFonts w:ascii="Times New Roman" w:hAnsi="Times New Roman" w:cs="Times New Roman"/>
          <w:sz w:val="24"/>
          <w:szCs w:val="24"/>
        </w:rPr>
        <w:t>Artan kuraklık azalan su kaynakları nedeniyle ASKİ barajlarındaki doluluk oranının ve suyun daha verimli ve tasarruflu kullanılmasını konusunda araştırma ve çalışma yapılmasını</w:t>
      </w:r>
      <w:r w:rsidR="009C5B2B" w:rsidRPr="0088228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724F55" w:rsidRPr="00882280">
        <w:rPr>
          <w:rFonts w:ascii="Times New Roman" w:hAnsi="Times New Roman" w:cs="Times New Roman"/>
          <w:sz w:val="24"/>
          <w:szCs w:val="24"/>
        </w:rPr>
        <w:t>içeren konu</w:t>
      </w:r>
      <w:r w:rsidR="00724F55" w:rsidRPr="00882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24F55"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>clisinin 06.03</w:t>
      </w:r>
      <w:r w:rsidR="0082486D"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DA5D39"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</w:t>
      </w:r>
      <w:r w:rsidR="003441AB"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rih ve </w:t>
      </w:r>
      <w:r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>134</w:t>
      </w:r>
      <w:r w:rsidR="00724F55"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 w:rsidR="00B042E3"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 edilmiştir. </w:t>
      </w:r>
      <w:r w:rsidR="009C4698"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</w:t>
      </w:r>
      <w:r w:rsidR="00B042E3"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411750"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42E3"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DA5D39"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="0082486D"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="00D67548"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</w:t>
      </w:r>
      <w:r w:rsidR="00190C69"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67548"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724F55" w:rsidRPr="00882280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B042E3" w:rsidRPr="00882280" w:rsidRDefault="00B042E3" w:rsidP="004163E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6F788D" w:rsidRPr="006F788D" w:rsidRDefault="006F788D" w:rsidP="006F78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Küresel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sınma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doğanın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dengesini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boz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an,</w:t>
      </w:r>
      <w:proofErr w:type="gramEnd"/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tüm canlıları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n yasamı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için tehlike yarat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an önemli bir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sorun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olup,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doğanın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, canlı yaşamın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ın devamlılığının sağ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lanması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için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en kısa zamanda gerekli önlemlerin al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ınması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gerektirmektedir.</w:t>
      </w:r>
    </w:p>
    <w:p w:rsidR="00B27E52" w:rsidRDefault="00B27E52" w:rsidP="006F78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6F788D" w:rsidRPr="006F788D" w:rsidRDefault="006F788D" w:rsidP="006F78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Ülkemizde iç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inde bulunduğu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Ak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deniz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havzası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iklim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değişikliğini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olumsuz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etkilerine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karşı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en hassas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bölgelerinden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biri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olarak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tanınmaktadır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Uzmanların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raporuma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göre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Ak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deniz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bölgesi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dünyadaki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diğer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bölgelere göre % 20 daha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fazla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sıcaklık artısına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maruz k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almaktadır. 2040 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>yılına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kadar 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Akdeniz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bölgesindeki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>sıcaklık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>artışının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2,2 °C'ye 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>ulaşacağı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tahmin edilmektedir.</w:t>
      </w:r>
    </w:p>
    <w:p w:rsidR="00B27E52" w:rsidRDefault="00B27E52" w:rsidP="00B27E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B27E52" w:rsidRDefault="006F788D" w:rsidP="00B27E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Türkiye 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küresel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>ısınmanın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özellikle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su kaynak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larının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azalması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şiddetli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kuraklık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>taşkınların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yaşanması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orman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>yangınları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>ç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ölleşme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ile 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>bunlara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bağlı </w:t>
      </w:r>
      <w:proofErr w:type="gramStart"/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kolojik</w:t>
      </w:r>
      <w:proofErr w:type="gramEnd"/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bozulmalar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gibi olumsuz 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>yönlerinden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>tkilenmeye başl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amıştır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ülkemizde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son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>dönemde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meydana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>gelen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aşırı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hava 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olaylarda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>bunun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en </w:t>
      </w:r>
      <w:r w:rsidR="00B27E52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önemli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27E52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göstergesidir.</w:t>
      </w:r>
    </w:p>
    <w:p w:rsidR="006F788D" w:rsidRPr="006F788D" w:rsidRDefault="006F788D" w:rsidP="00B27E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</w:p>
    <w:p w:rsidR="006F788D" w:rsidRPr="006F788D" w:rsidRDefault="00B27E52" w:rsidP="00B27E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Türkiye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su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zengini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olmayıp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kişi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basma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düşen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su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tüketimi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miktarı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yılda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yaklaşık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1.500 m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küp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tür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u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kaynaklarının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korunması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verimli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kullanmasına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yönelik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tedbirler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alınmadığı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takdirde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203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0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yılından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itibaren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ülkemizin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su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sıkıntısı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yaşayan ülkeler ara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sında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yer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alması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60D09">
        <w:rPr>
          <w:rFonts w:ascii="Times New Roman" w:eastAsiaTheme="minorEastAsia" w:hAnsi="Times New Roman" w:cs="Times New Roman"/>
          <w:sz w:val="24"/>
          <w:szCs w:val="24"/>
          <w:lang w:eastAsia="tr-TR"/>
        </w:rPr>
        <w:t>beklenmektedir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</w:p>
    <w:p w:rsidR="00360D09" w:rsidRDefault="00360D09" w:rsidP="006F78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F1A2C" w:rsidRDefault="00360D09" w:rsidP="00360D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Ülkemizde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su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kayraklarının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% 12 si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içme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kullanma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amaçlı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kullanmaktadır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Bu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aşamada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suyu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veremli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kullanan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cihaz ve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ekip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manlar</w:t>
      </w:r>
      <w:proofErr w:type="gramEnd"/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(Fotoselli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çeşmeler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) tercih ederek,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günlük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yaşantım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ız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da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di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ş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f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ırçalarken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sıcak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uyun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gelmesini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beklerken,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el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yıkama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sırasında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musluk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uçlarına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tasarruf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aparatları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takarak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gibi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önlemler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alarak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konutlar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işyerler</w:t>
      </w:r>
      <w:r w:rsidR="00437887">
        <w:rPr>
          <w:rFonts w:ascii="Times New Roman" w:eastAsiaTheme="minorEastAsia" w:hAnsi="Times New Roman" w:cs="Times New Roman"/>
          <w:sz w:val="24"/>
          <w:szCs w:val="24"/>
          <w:lang w:eastAsia="tr-TR"/>
        </w:rPr>
        <w:t>in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de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önemli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miktarda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su tasarrufu </w:t>
      </w:r>
      <w:r w:rsidR="001F1A2C">
        <w:rPr>
          <w:rFonts w:ascii="Times New Roman" w:eastAsiaTheme="minorEastAsia" w:hAnsi="Times New Roman" w:cs="Times New Roman"/>
          <w:sz w:val="24"/>
          <w:szCs w:val="24"/>
          <w:lang w:eastAsia="tr-TR"/>
        </w:rPr>
        <w:t>sağlanabilir.</w:t>
      </w:r>
    </w:p>
    <w:p w:rsidR="006F788D" w:rsidRPr="006F788D" w:rsidRDefault="006F788D" w:rsidP="00360D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</w:p>
    <w:p w:rsidR="006F788D" w:rsidRPr="006F788D" w:rsidRDefault="001F1A2C" w:rsidP="001F1A2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Tarımsal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ulama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amaçlı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su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kullanımı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toplam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kullanım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içerinde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de % 77 paya sahiptir.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Tarımda sulam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verimliliğinin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iyileştirilmesi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neticesinde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de elde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edilecek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su tasarrufu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miktarda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yüksek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olacaktır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</w:p>
    <w:p w:rsidR="001F1A2C" w:rsidRDefault="001F1A2C" w:rsidP="006F78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6F788D" w:rsidRPr="006F788D" w:rsidRDefault="006F788D" w:rsidP="001F1A2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2021 </w:t>
      </w:r>
      <w:r w:rsidR="001F1A2C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yılında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su temin ve </w:t>
      </w:r>
      <w:r w:rsidR="001F1A2C">
        <w:rPr>
          <w:rFonts w:ascii="Times New Roman" w:eastAsiaTheme="minorEastAsia" w:hAnsi="Times New Roman" w:cs="Times New Roman"/>
          <w:sz w:val="24"/>
          <w:szCs w:val="24"/>
          <w:lang w:eastAsia="tr-TR"/>
        </w:rPr>
        <w:t>dağıtım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1F1A2C">
        <w:rPr>
          <w:rFonts w:ascii="Times New Roman" w:eastAsiaTheme="minorEastAsia" w:hAnsi="Times New Roman" w:cs="Times New Roman"/>
          <w:sz w:val="24"/>
          <w:szCs w:val="24"/>
          <w:lang w:eastAsia="tr-TR"/>
        </w:rPr>
        <w:t>sistemlerindeki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1F1A2C">
        <w:rPr>
          <w:rFonts w:ascii="Times New Roman" w:eastAsiaTheme="minorEastAsia" w:hAnsi="Times New Roman" w:cs="Times New Roman"/>
          <w:sz w:val="24"/>
          <w:szCs w:val="24"/>
          <w:lang w:eastAsia="tr-TR"/>
        </w:rPr>
        <w:t>kayıp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1F1A2C">
        <w:rPr>
          <w:rFonts w:ascii="Times New Roman" w:eastAsiaTheme="minorEastAsia" w:hAnsi="Times New Roman" w:cs="Times New Roman"/>
          <w:sz w:val="24"/>
          <w:szCs w:val="24"/>
          <w:lang w:eastAsia="tr-TR"/>
        </w:rPr>
        <w:t>oranı %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32.54 olarak </w:t>
      </w:r>
      <w:r w:rsidR="001F1A2C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hesaplanmıştır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Su </w:t>
      </w:r>
      <w:r w:rsidR="001F1A2C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kaybı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1F1A2C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oranı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1F1A2C">
        <w:rPr>
          <w:rFonts w:ascii="Times New Roman" w:eastAsiaTheme="minorEastAsia" w:hAnsi="Times New Roman" w:cs="Times New Roman"/>
          <w:sz w:val="24"/>
          <w:szCs w:val="24"/>
          <w:lang w:eastAsia="tr-TR"/>
        </w:rPr>
        <w:t>ortalamasının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%25 seviyesine </w:t>
      </w:r>
      <w:r w:rsidR="001F1A2C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düşürülmesi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halinde elde </w:t>
      </w:r>
      <w:r w:rsidR="001F1A2C">
        <w:rPr>
          <w:rFonts w:ascii="Times New Roman" w:eastAsiaTheme="minorEastAsia" w:hAnsi="Times New Roman" w:cs="Times New Roman"/>
          <w:sz w:val="24"/>
          <w:szCs w:val="24"/>
          <w:lang w:eastAsia="tr-TR"/>
        </w:rPr>
        <w:t>edilecek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su tasarrufu </w:t>
      </w:r>
      <w:r w:rsidR="001F1A2C">
        <w:rPr>
          <w:rFonts w:ascii="Times New Roman" w:eastAsiaTheme="minorEastAsia" w:hAnsi="Times New Roman" w:cs="Times New Roman"/>
          <w:sz w:val="24"/>
          <w:szCs w:val="24"/>
          <w:lang w:eastAsia="tr-TR"/>
        </w:rPr>
        <w:t>Ankara’nın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iki </w:t>
      </w:r>
      <w:r w:rsidR="001F1A2C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yıllık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su </w:t>
      </w:r>
      <w:r w:rsidR="001F1A2C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ihtiyacına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denk </w:t>
      </w:r>
      <w:r w:rsidR="001F1A2C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gelmektedir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  <w:r w:rsidR="001F1A2C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ileriki</w:t>
      </w:r>
      <w:proofErr w:type="gramEnd"/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1F1A2C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yıllarda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bu su </w:t>
      </w:r>
      <w:r w:rsidR="001F1A2C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kaybı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1F1A2C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oranı</w:t>
      </w:r>
      <w:r w:rsidR="001F1A2C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%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10 </w:t>
      </w:r>
      <w:r w:rsidR="001F1A2C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seviyelerine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1F1A2C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düşürülmelidir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="001F1A2C">
        <w:rPr>
          <w:rFonts w:ascii="Times New Roman" w:eastAsiaTheme="minorEastAsia" w:hAnsi="Times New Roman" w:cs="Times New Roman"/>
          <w:sz w:val="24"/>
          <w:szCs w:val="24"/>
          <w:lang w:eastAsia="tr-TR"/>
        </w:rPr>
        <w:t>İçme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suyu </w:t>
      </w:r>
      <w:r w:rsidR="001F1A2C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şebekelerindeki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1F1A2C">
        <w:rPr>
          <w:rFonts w:ascii="Times New Roman" w:eastAsiaTheme="minorEastAsia" w:hAnsi="Times New Roman" w:cs="Times New Roman"/>
          <w:sz w:val="24"/>
          <w:szCs w:val="24"/>
          <w:lang w:eastAsia="tr-TR"/>
        </w:rPr>
        <w:t>s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u </w:t>
      </w:r>
      <w:r w:rsidR="001F1A2C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kayıplarının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1F1A2C">
        <w:rPr>
          <w:rFonts w:ascii="Times New Roman" w:eastAsiaTheme="minorEastAsia" w:hAnsi="Times New Roman" w:cs="Times New Roman"/>
          <w:sz w:val="24"/>
          <w:szCs w:val="24"/>
          <w:lang w:eastAsia="tr-TR"/>
        </w:rPr>
        <w:t>önlenmesi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1F1A2C">
        <w:rPr>
          <w:rFonts w:ascii="Times New Roman" w:eastAsiaTheme="minorEastAsia" w:hAnsi="Times New Roman" w:cs="Times New Roman"/>
          <w:sz w:val="24"/>
          <w:szCs w:val="24"/>
          <w:lang w:eastAsia="tr-TR"/>
        </w:rPr>
        <w:t>için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;</w:t>
      </w:r>
    </w:p>
    <w:p w:rsidR="006F788D" w:rsidRPr="006F788D" w:rsidRDefault="006F788D" w:rsidP="006F78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1) </w:t>
      </w:r>
      <w:r w:rsidR="00B71E00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Coğrafi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bilgi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sistemi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altyapısının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oluşturulması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,</w:t>
      </w:r>
    </w:p>
    <w:p w:rsidR="006F788D" w:rsidRPr="006F788D" w:rsidRDefault="006F788D" w:rsidP="006F78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2) Her </w:t>
      </w:r>
      <w:r w:rsidR="00B71E00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aşamada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ölçüm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sistemlerinin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kurulması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,</w:t>
      </w:r>
    </w:p>
    <w:p w:rsidR="006F788D" w:rsidRPr="006F788D" w:rsidRDefault="006F788D" w:rsidP="006F78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3)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Uzaktan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izleme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kontrol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sistemlerinin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yaygınlaştırılması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,</w:t>
      </w:r>
    </w:p>
    <w:p w:rsidR="006F788D" w:rsidRPr="006F788D" w:rsidRDefault="006F788D" w:rsidP="006F78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lastRenderedPageBreak/>
        <w:t xml:space="preserve">4) </w:t>
      </w:r>
      <w:r w:rsidR="00B71E00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Bölgesel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ölçüm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basınç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yönetim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alanlarının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oluşturulması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,</w:t>
      </w:r>
    </w:p>
    <w:p w:rsidR="006F788D" w:rsidRPr="006F788D" w:rsidRDefault="006F788D" w:rsidP="006F78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5) </w:t>
      </w:r>
      <w:r w:rsidR="00B71E00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Aktif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sızıntı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kontrol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ile sistemin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düzenli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kontrol edilmesi,</w:t>
      </w:r>
    </w:p>
    <w:p w:rsidR="006F788D" w:rsidRPr="006F788D" w:rsidRDefault="00B71E00" w:rsidP="006F78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6) İ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zinsiz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kaçak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bağlantıların takip edilmesi,</w:t>
      </w:r>
    </w:p>
    <w:p w:rsidR="006F788D" w:rsidRPr="006F788D" w:rsidRDefault="006F788D" w:rsidP="006F78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7) </w:t>
      </w:r>
      <w:r w:rsidR="00B71E00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ihtiyat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duyulan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yerlerde </w:t>
      </w:r>
      <w:r w:rsidR="00B71E00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altyapı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rehabilitasyonların</w:t>
      </w:r>
      <w:proofErr w:type="gramEnd"/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sağlanması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benzeri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ç</w:t>
      </w:r>
      <w:r w:rsidR="00B71E00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alışmalar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ın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belediyemiz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tarafından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özendirilerek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uygulanmaya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geçilmesi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-</w:t>
      </w:r>
      <w:r w:rsidR="00B71E00">
        <w:rPr>
          <w:rFonts w:ascii="Times New Roman" w:eastAsiaTheme="minorEastAsia" w:hAnsi="Times New Roman" w:cs="Times New Roman"/>
          <w:sz w:val="24"/>
          <w:szCs w:val="24"/>
          <w:lang w:eastAsia="tr-TR"/>
        </w:rPr>
        <w:t>önemlidir</w:t>
      </w:r>
    </w:p>
    <w:p w:rsidR="00B71E00" w:rsidRDefault="00B71E00" w:rsidP="006F78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6F788D" w:rsidRPr="006F788D" w:rsidRDefault="00B71E00" w:rsidP="0032441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10.02.2025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tarihi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itibarıyla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ASKİ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verilerine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göre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Ankara’da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barajlarımızdaki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aktif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doluluk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oranı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%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17.42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seviye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le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rinde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olup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241.227.000 m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u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olduğu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bu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miktarın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bir y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ı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l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önceki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oranı 555.789.000 m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olduğu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bu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yıl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geçen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yıla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oranla su seviyesinin </w:t>
      </w:r>
      <w:r w:rsidR="00437887">
        <w:rPr>
          <w:rFonts w:ascii="Times New Roman" w:eastAsiaTheme="minorEastAsia" w:hAnsi="Times New Roman" w:cs="Times New Roman"/>
          <w:sz w:val="24"/>
          <w:szCs w:val="24"/>
          <w:lang w:eastAsia="tr-TR"/>
        </w:rPr>
        <w:t>yarı yarıya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düşmüş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olduğu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görülmektedir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Anakara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daki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barajlarımızın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toplam su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kapasitesi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; 1.585.191-000 m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ª dur.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Ş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u anda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bunun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%17.42 si doludur,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Ankara’nın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aylık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su tüketimi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yaklaşık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olarak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45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milyon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</w:t>
      </w:r>
      <w:r w:rsidR="00C32225">
        <w:rPr>
          <w:rFonts w:ascii="Times New Roman" w:eastAsiaTheme="minorEastAsia" w:hAnsi="Times New Roman" w:cs="Times New Roman"/>
          <w:sz w:val="24"/>
          <w:szCs w:val="24"/>
          <w:lang w:eastAsia="tr-TR"/>
        </w:rPr>
        <w:t>etreküp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olduğu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43788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buradan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da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5-6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aylık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suyumuzun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kaldığı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anlaşmaktadır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Umuyoruz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inşallah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bahar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yağmurları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yağış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olarak bereketli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geçse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barajlarımızın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su seviyesi normal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seviyelere</w:t>
      </w:r>
      <w:r w:rsidR="006F788D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gelir.</w:t>
      </w:r>
    </w:p>
    <w:p w:rsidR="00437887" w:rsidRDefault="00437887" w:rsidP="0032441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437887" w:rsidRPr="00C04CEA" w:rsidRDefault="006F788D" w:rsidP="00C04C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Ankara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Büyükşehir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Belediyeni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olarak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diğer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25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ilçe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belediyelerimizle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koordineli bir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şekilde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Küresel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ısınma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artan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kuraklık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suyun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daha verimli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kullanılmasını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s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ağlamak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amacıyla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eğitici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öğretici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bilgilendirici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görsel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çalışmalar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>yapılmasını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sağlamak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için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192B9D">
        <w:rPr>
          <w:rFonts w:ascii="Times New Roman" w:eastAsiaTheme="minorEastAsia" w:hAnsi="Times New Roman" w:cs="Times New Roman"/>
          <w:sz w:val="24"/>
          <w:szCs w:val="24"/>
          <w:lang w:eastAsia="tr-TR"/>
        </w:rPr>
        <w:t>raporumuzun</w:t>
      </w:r>
      <w:bookmarkStart w:id="0" w:name="_GoBack"/>
      <w:bookmarkEnd w:id="0"/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AB</w:t>
      </w:r>
      <w:r w:rsidRPr="006F78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 </w:t>
      </w:r>
      <w:r w:rsidR="00324416">
        <w:rPr>
          <w:rFonts w:ascii="Times New Roman" w:eastAsiaTheme="minorEastAsia" w:hAnsi="Times New Roman" w:cs="Times New Roman"/>
          <w:sz w:val="24"/>
          <w:szCs w:val="24"/>
          <w:lang w:eastAsia="tr-TR"/>
        </w:rPr>
        <w:t>iletilmesi komisyon</w:t>
      </w:r>
      <w:r w:rsidR="00437887">
        <w:rPr>
          <w:rFonts w:ascii="Times New Roman" w:eastAsiaTheme="minorEastAsia" w:hAnsi="Times New Roman" w:cs="Times New Roman"/>
          <w:sz w:val="24"/>
          <w:szCs w:val="24"/>
          <w:lang w:eastAsia="tr-TR"/>
        </w:rPr>
        <w:t>umuzca uygun görülmüştür.</w:t>
      </w:r>
    </w:p>
    <w:p w:rsidR="00437887" w:rsidRPr="004163E1" w:rsidRDefault="00437887" w:rsidP="00416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F55" w:rsidRPr="004163E1" w:rsidRDefault="00724F55" w:rsidP="00416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63E1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="005066D2" w:rsidRPr="004163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163E1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3441AB" w:rsidRPr="004163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rapor, Belediye Meclisinin 2025</w:t>
      </w:r>
      <w:r w:rsidRPr="004163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</w:t>
      </w:r>
      <w:r w:rsidR="00882280">
        <w:rPr>
          <w:rFonts w:ascii="Times New Roman" w:eastAsia="Times New Roman" w:hAnsi="Times New Roman" w:cs="Times New Roman"/>
          <w:sz w:val="24"/>
          <w:szCs w:val="24"/>
          <w:lang w:eastAsia="tr-TR"/>
        </w:rPr>
        <w:t>Nisan</w:t>
      </w:r>
      <w:r w:rsidRPr="00416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</w:t>
      </w:r>
      <w:r w:rsidR="00D464FC" w:rsidRPr="00416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oplantısında görüşülerek karara </w:t>
      </w:r>
      <w:r w:rsidR="00D67548" w:rsidRPr="004163E1">
        <w:rPr>
          <w:rFonts w:ascii="Times New Roman" w:hAnsi="Times New Roman" w:cs="Times New Roman"/>
          <w:color w:val="000000" w:themeColor="text1"/>
          <w:sz w:val="24"/>
          <w:szCs w:val="24"/>
        </w:rPr>
        <w:t>bağ</w:t>
      </w:r>
      <w:r w:rsidR="009C4698" w:rsidRPr="004163E1">
        <w:rPr>
          <w:rFonts w:ascii="Times New Roman" w:hAnsi="Times New Roman" w:cs="Times New Roman"/>
          <w:color w:val="000000" w:themeColor="text1"/>
          <w:sz w:val="24"/>
          <w:szCs w:val="24"/>
        </w:rPr>
        <w:t>lanmak</w:t>
      </w:r>
      <w:r w:rsidR="0088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üzere 21.03</w:t>
      </w:r>
      <w:r w:rsidR="0082486D" w:rsidRPr="004163E1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Pr="00416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</w:t>
      </w:r>
      <w:r w:rsidR="001F59D6" w:rsidRPr="004163E1">
        <w:rPr>
          <w:rFonts w:ascii="Times New Roman" w:hAnsi="Times New Roman" w:cs="Times New Roman"/>
          <w:color w:val="000000" w:themeColor="text1"/>
          <w:sz w:val="24"/>
          <w:szCs w:val="24"/>
        </w:rPr>
        <w:t>ızdan tanzim edilerek imzalanmıştır.</w:t>
      </w:r>
    </w:p>
    <w:p w:rsidR="00724F55" w:rsidRPr="004163E1" w:rsidRDefault="00724F55" w:rsidP="00416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Pr="004163E1" w:rsidRDefault="00724F55" w:rsidP="00416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3E1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</w:t>
      </w:r>
      <w:r w:rsidR="001F59D6" w:rsidRPr="004163E1">
        <w:rPr>
          <w:rFonts w:ascii="Times New Roman" w:hAnsi="Times New Roman" w:cs="Times New Roman"/>
          <w:color w:val="000000" w:themeColor="text1"/>
          <w:sz w:val="24"/>
          <w:szCs w:val="24"/>
        </w:rPr>
        <w:t>gi ve onayına arz ederiz.</w:t>
      </w:r>
    </w:p>
    <w:p w:rsidR="00D67548" w:rsidRPr="009C5B2B" w:rsidRDefault="00D67548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9C5B2B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Erdal GÜLTEKİN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Aydın GÜLHAN</w:t>
      </w:r>
    </w:p>
    <w:p w:rsidR="00D67548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Başkan Vekili</w:t>
      </w:r>
    </w:p>
    <w:p w:rsidR="00927A08" w:rsidRPr="009C5B2B" w:rsidRDefault="00927A08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88B" w:rsidRPr="009C5B2B" w:rsidRDefault="0061488B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Muharrem GÜNEŞ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Yüksel GÜLER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Muhammed Hakan ŞAHİN</w:t>
      </w:r>
    </w:p>
    <w:p w:rsidR="00D17A13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Üye 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sectPr w:rsidR="00D17A13" w:rsidRPr="009C5B2B" w:rsidSect="00DC6F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E0D17"/>
    <w:multiLevelType w:val="hybridMultilevel"/>
    <w:tmpl w:val="A5C041A0"/>
    <w:lvl w:ilvl="0" w:tplc="E86C3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EE6442"/>
    <w:multiLevelType w:val="hybridMultilevel"/>
    <w:tmpl w:val="0C884376"/>
    <w:lvl w:ilvl="0" w:tplc="E62470E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3E686F"/>
    <w:multiLevelType w:val="hybridMultilevel"/>
    <w:tmpl w:val="52AC0B36"/>
    <w:lvl w:ilvl="0" w:tplc="041F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4B793249"/>
    <w:multiLevelType w:val="hybridMultilevel"/>
    <w:tmpl w:val="758ABD48"/>
    <w:lvl w:ilvl="0" w:tplc="EA5EDAE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E249FB"/>
    <w:multiLevelType w:val="hybridMultilevel"/>
    <w:tmpl w:val="C38E9AE0"/>
    <w:lvl w:ilvl="0" w:tplc="4820712A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45500"/>
    <w:multiLevelType w:val="hybridMultilevel"/>
    <w:tmpl w:val="A8E02CB2"/>
    <w:lvl w:ilvl="0" w:tplc="FD90312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26D10AA"/>
    <w:multiLevelType w:val="hybridMultilevel"/>
    <w:tmpl w:val="BEB84C7C"/>
    <w:lvl w:ilvl="0" w:tplc="484853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823567"/>
    <w:multiLevelType w:val="hybridMultilevel"/>
    <w:tmpl w:val="E962FEF6"/>
    <w:lvl w:ilvl="0" w:tplc="482875A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5"/>
    <w:rsid w:val="0001101D"/>
    <w:rsid w:val="00031599"/>
    <w:rsid w:val="00067119"/>
    <w:rsid w:val="00071AC7"/>
    <w:rsid w:val="000E2393"/>
    <w:rsid w:val="00110F7E"/>
    <w:rsid w:val="0014262E"/>
    <w:rsid w:val="00167E67"/>
    <w:rsid w:val="00190C69"/>
    <w:rsid w:val="00192B9D"/>
    <w:rsid w:val="001B38E6"/>
    <w:rsid w:val="001D1688"/>
    <w:rsid w:val="001F1A2C"/>
    <w:rsid w:val="001F52EE"/>
    <w:rsid w:val="001F59D6"/>
    <w:rsid w:val="0020476E"/>
    <w:rsid w:val="00250F2A"/>
    <w:rsid w:val="002860F6"/>
    <w:rsid w:val="00324416"/>
    <w:rsid w:val="003416D9"/>
    <w:rsid w:val="003441AB"/>
    <w:rsid w:val="003477B1"/>
    <w:rsid w:val="003605D9"/>
    <w:rsid w:val="00360D09"/>
    <w:rsid w:val="0036158D"/>
    <w:rsid w:val="00365A02"/>
    <w:rsid w:val="00370428"/>
    <w:rsid w:val="003C69CF"/>
    <w:rsid w:val="003D5B41"/>
    <w:rsid w:val="00403575"/>
    <w:rsid w:val="00411750"/>
    <w:rsid w:val="004163E1"/>
    <w:rsid w:val="00421233"/>
    <w:rsid w:val="004329E8"/>
    <w:rsid w:val="00437887"/>
    <w:rsid w:val="00441B5D"/>
    <w:rsid w:val="00443603"/>
    <w:rsid w:val="0049473D"/>
    <w:rsid w:val="005066D2"/>
    <w:rsid w:val="0056336A"/>
    <w:rsid w:val="0061488B"/>
    <w:rsid w:val="0062421A"/>
    <w:rsid w:val="00646943"/>
    <w:rsid w:val="006A1940"/>
    <w:rsid w:val="006F788D"/>
    <w:rsid w:val="0071703E"/>
    <w:rsid w:val="00724F55"/>
    <w:rsid w:val="007500BD"/>
    <w:rsid w:val="00765982"/>
    <w:rsid w:val="00770997"/>
    <w:rsid w:val="007B74CE"/>
    <w:rsid w:val="007D148C"/>
    <w:rsid w:val="007F78C8"/>
    <w:rsid w:val="0082486D"/>
    <w:rsid w:val="00826885"/>
    <w:rsid w:val="00856D70"/>
    <w:rsid w:val="008807BF"/>
    <w:rsid w:val="00882280"/>
    <w:rsid w:val="008916FC"/>
    <w:rsid w:val="008F6D1C"/>
    <w:rsid w:val="00920408"/>
    <w:rsid w:val="00927A08"/>
    <w:rsid w:val="00946FE9"/>
    <w:rsid w:val="009652A8"/>
    <w:rsid w:val="009836D8"/>
    <w:rsid w:val="00994C32"/>
    <w:rsid w:val="009C2A67"/>
    <w:rsid w:val="009C4698"/>
    <w:rsid w:val="009C5B2B"/>
    <w:rsid w:val="009D0E72"/>
    <w:rsid w:val="009F5671"/>
    <w:rsid w:val="00A04A6F"/>
    <w:rsid w:val="00A06134"/>
    <w:rsid w:val="00A15291"/>
    <w:rsid w:val="00A1559E"/>
    <w:rsid w:val="00A8272E"/>
    <w:rsid w:val="00AA3E1F"/>
    <w:rsid w:val="00B042E3"/>
    <w:rsid w:val="00B04CB6"/>
    <w:rsid w:val="00B07A17"/>
    <w:rsid w:val="00B10D58"/>
    <w:rsid w:val="00B27E52"/>
    <w:rsid w:val="00B71E00"/>
    <w:rsid w:val="00B75F98"/>
    <w:rsid w:val="00B815F9"/>
    <w:rsid w:val="00BB52F5"/>
    <w:rsid w:val="00BD187B"/>
    <w:rsid w:val="00BE420B"/>
    <w:rsid w:val="00C04CEA"/>
    <w:rsid w:val="00C32225"/>
    <w:rsid w:val="00C6567C"/>
    <w:rsid w:val="00D17A13"/>
    <w:rsid w:val="00D464FC"/>
    <w:rsid w:val="00D575D7"/>
    <w:rsid w:val="00D67548"/>
    <w:rsid w:val="00D72B9A"/>
    <w:rsid w:val="00DA5D39"/>
    <w:rsid w:val="00DC1979"/>
    <w:rsid w:val="00DC3699"/>
    <w:rsid w:val="00DC6FC9"/>
    <w:rsid w:val="00EB7EC4"/>
    <w:rsid w:val="00EF45ED"/>
    <w:rsid w:val="00F2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44B1-64CD-4CFA-B860-95959D4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5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7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0F2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Fikriye ODABASI</cp:lastModifiedBy>
  <cp:revision>28</cp:revision>
  <cp:lastPrinted>2025-03-26T06:20:00Z</cp:lastPrinted>
  <dcterms:created xsi:type="dcterms:W3CDTF">2024-11-18T13:44:00Z</dcterms:created>
  <dcterms:modified xsi:type="dcterms:W3CDTF">2025-03-27T09:06:00Z</dcterms:modified>
</cp:coreProperties>
</file>