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8754E9" w:rsidRPr="008754E9" w:rsidRDefault="008754E9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GÖLBAŞI  BELEDİYE</w:t>
      </w:r>
      <w:proofErr w:type="gramEnd"/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MECLİSİ </w:t>
      </w:r>
    </w:p>
    <w:p w:rsidR="008754E9" w:rsidRPr="008754E9" w:rsidRDefault="00E80A3A" w:rsidP="00875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2025 YILI EYLÜL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AYI OLAĞAN TOPLANTISI</w:t>
      </w:r>
    </w:p>
    <w:p w:rsidR="008754E9" w:rsidRPr="008754E9" w:rsidRDefault="00E80A3A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:9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8754E9" w:rsidRPr="008754E9" w:rsidRDefault="00E80A3A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:01.09</w:t>
      </w:r>
      <w:r w:rsidR="00F23161">
        <w:rPr>
          <w:rFonts w:ascii="Times New Roman" w:hAnsi="Times New Roman" w:cs="Times New Roman"/>
          <w:color w:val="000000" w:themeColor="text1"/>
          <w:sz w:val="24"/>
          <w:szCs w:val="24"/>
        </w:rPr>
        <w:t>.2025 PAZARTESİ</w:t>
      </w:r>
    </w:p>
    <w:p w:rsidR="008754E9" w:rsidRPr="008754E9" w:rsidRDefault="00F7468E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8754E9" w:rsidRPr="008754E9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E80A3A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08.08</w:t>
      </w:r>
      <w:r w:rsidR="008754E9" w:rsidRPr="008754E9">
        <w:rPr>
          <w:rFonts w:ascii="Times New Roman" w:hAnsi="Times New Roman" w:cs="Times New Roman"/>
          <w:sz w:val="24"/>
          <w:szCs w:val="24"/>
        </w:rPr>
        <w:t>.2025 Tarihli Geçen Toplantı Tutanak Özeti.</w:t>
      </w:r>
    </w:p>
    <w:p w:rsidR="008754E9" w:rsidRPr="008754E9" w:rsidRDefault="008754E9" w:rsidP="008754E9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4E9" w:rsidRPr="008754E9" w:rsidRDefault="008754E9" w:rsidP="008754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754E9">
        <w:rPr>
          <w:rFonts w:ascii="Times New Roman" w:hAnsi="Times New Roman" w:cs="Times New Roman"/>
          <w:sz w:val="24"/>
          <w:szCs w:val="24"/>
          <w:u w:val="single"/>
        </w:rPr>
        <w:t>GÜNDEM</w:t>
      </w:r>
      <w:r w:rsidRPr="008754E9"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8754E9" w:rsidRPr="009A51F1" w:rsidRDefault="008754E9" w:rsidP="008754E9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4B15" w:rsidRPr="00541C1C" w:rsidRDefault="00584B15" w:rsidP="00584B15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A3A" w:rsidRPr="00E80A3A" w:rsidRDefault="00E80A3A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t>Belediyemizde 657 sayılı Devlet Memurları Kanununa tabi olarak çalışan personeller için ihtiyaç duyulan ve başkanlık yazısı eki III sayılı cetvelde belirtilen kadro değişikliğinin yapılmasını içeren başkanlık yazısı.</w:t>
      </w:r>
    </w:p>
    <w:p w:rsidR="00584B15" w:rsidRPr="00E80A3A" w:rsidRDefault="00584B15" w:rsidP="00E80A3A">
      <w:pPr>
        <w:spacing w:after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</w:rPr>
      </w:pPr>
    </w:p>
    <w:p w:rsidR="008754E9" w:rsidRPr="00E71A21" w:rsidRDefault="00E80A3A" w:rsidP="008754E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E71A21">
        <w:rPr>
          <w:shd w:val="clear" w:color="auto" w:fill="FFFFFF"/>
        </w:rPr>
        <w:t xml:space="preserve">Koparan Mahallesi 289, 290, 296, 299, 300, 320, 321 ve 739 parseller Uygulama İmar Planı </w:t>
      </w:r>
      <w:r w:rsidRPr="00E71A21">
        <w:t xml:space="preserve">Değişikliğini içeren </w:t>
      </w:r>
      <w:r w:rsidR="008754E9" w:rsidRPr="00E71A21">
        <w:t>İmar</w:t>
      </w:r>
      <w:r w:rsidR="005861B0" w:rsidRPr="00E71A21">
        <w:t xml:space="preserve">-İstimlak- Emlak Komisyonunun </w:t>
      </w:r>
      <w:r w:rsidRPr="00E71A21">
        <w:t>22.08</w:t>
      </w:r>
      <w:r w:rsidR="005861B0" w:rsidRPr="00E71A21">
        <w:t>.2025 tarih</w:t>
      </w:r>
      <w:r w:rsidRPr="00E71A21">
        <w:t xml:space="preserve"> ve 11</w:t>
      </w:r>
      <w:r w:rsidR="008754E9" w:rsidRPr="00E71A21">
        <w:t xml:space="preserve"> sayılı raporu.</w:t>
      </w:r>
    </w:p>
    <w:p w:rsidR="00F23161" w:rsidRPr="00E71A21" w:rsidRDefault="00F23161" w:rsidP="00F23161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</w:pPr>
    </w:p>
    <w:p w:rsidR="00E80A3A" w:rsidRPr="00E71A21" w:rsidRDefault="00E80A3A" w:rsidP="00E80A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proofErr w:type="gramStart"/>
      <w:r w:rsidRPr="00E71A21">
        <w:t xml:space="preserve">Ankara İli, Gölbaşı İlçesi, </w:t>
      </w:r>
      <w:proofErr w:type="spellStart"/>
      <w:r w:rsidRPr="00E71A21">
        <w:t>Kızılcaşar</w:t>
      </w:r>
      <w:proofErr w:type="spellEnd"/>
      <w:r w:rsidRPr="00E71A21">
        <w:t xml:space="preserve"> Mahallesi, Tek Yapı Kooperatifi Alanında Sosyal Donatı Alanlarında Yüksekliklerin Değiştirilmesi ve Muhtelif Alanlarda Değişikliklere Yönelik 1/1000 Ölçekli Uygulama İmar Planı</w:t>
      </w:r>
      <w:r w:rsidR="00E71A21" w:rsidRPr="00E71A21">
        <w:t xml:space="preserve"> değişikliği ile ilgili inceleme çalışmaları devam ettiğinden konunun tekrar komisyona havale edilmesini</w:t>
      </w:r>
      <w:r w:rsidRPr="00E71A21">
        <w:t xml:space="preserve"> içeren </w:t>
      </w:r>
      <w:r w:rsidR="00F23161" w:rsidRPr="00E71A21">
        <w:t xml:space="preserve">İmar-İstimlak- Emlak Komisyonunun </w:t>
      </w:r>
      <w:r w:rsidRPr="00E71A21">
        <w:t>22.08</w:t>
      </w:r>
      <w:r w:rsidR="00F23161" w:rsidRPr="00E71A21">
        <w:t>.2025 tarih</w:t>
      </w:r>
      <w:r w:rsidRPr="00E71A21">
        <w:t xml:space="preserve"> ve 12</w:t>
      </w:r>
      <w:r w:rsidR="00F23161" w:rsidRPr="00E71A21">
        <w:t xml:space="preserve"> sayılı raporu.</w:t>
      </w:r>
      <w:proofErr w:type="gramEnd"/>
    </w:p>
    <w:p w:rsidR="008F2599" w:rsidRPr="00E71A21" w:rsidRDefault="008F2599" w:rsidP="008F2599">
      <w:pPr>
        <w:spacing w:after="0" w:line="0" w:lineRule="atLeast"/>
        <w:contextualSpacing/>
        <w:jc w:val="both"/>
      </w:pPr>
    </w:p>
    <w:p w:rsidR="00E80A3A" w:rsidRPr="00E71A21" w:rsidRDefault="00E80A3A" w:rsidP="008F2599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 w:rsidRPr="00E71A21">
        <w:rPr>
          <w:rStyle w:val="fontstyle01"/>
          <w:color w:val="auto"/>
        </w:rPr>
        <w:t>Güneybatı Ankara Planlama Bölgesi 5 No.lu</w:t>
      </w:r>
      <w:r w:rsidRPr="00E71A21">
        <w:t xml:space="preserve"> </w:t>
      </w:r>
      <w:r w:rsidRPr="00E71A21">
        <w:rPr>
          <w:rStyle w:val="fontstyle01"/>
          <w:color w:val="auto"/>
        </w:rPr>
        <w:t xml:space="preserve">Mevzi Planlı Bölge 1/1000 ölçekli Uygulama İmar Planı ve tavsiye niteliğindeki 1/5000 ölçekli Nazım İmar Planını içeren </w:t>
      </w:r>
      <w:bookmarkStart w:id="0" w:name="_GoBack"/>
      <w:bookmarkEnd w:id="0"/>
      <w:r w:rsidRPr="00E71A21">
        <w:t>İmar-İstimlak- Emlak Komisyonunun 22.08.2025 tarih</w:t>
      </w:r>
      <w:r w:rsidR="008F2599" w:rsidRPr="00E71A21">
        <w:t xml:space="preserve"> ve 13</w:t>
      </w:r>
      <w:r w:rsidRPr="00E71A21">
        <w:t xml:space="preserve"> sayılı raporu.</w:t>
      </w:r>
    </w:p>
    <w:p w:rsidR="008754E9" w:rsidRPr="00F23161" w:rsidRDefault="008754E9" w:rsidP="00F23161">
      <w:pPr>
        <w:pStyle w:val="ListeParagraf"/>
        <w:spacing w:before="0" w:beforeAutospacing="0" w:after="0" w:afterAutospacing="0" w:line="0" w:lineRule="atLeast"/>
        <w:ind w:left="785"/>
        <w:contextualSpacing/>
        <w:jc w:val="both"/>
        <w:rPr>
          <w:color w:val="000000" w:themeColor="text1"/>
        </w:rPr>
      </w:pPr>
    </w:p>
    <w:p w:rsidR="00F6658D" w:rsidRPr="009A51F1" w:rsidRDefault="008F2599" w:rsidP="00F6658D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t xml:space="preserve">Mahallelerimizde tarım ve hayvancılıkla uğraşan ailelerimize belediye imkânları nispetinde tohum desteği verilmesini içeren </w:t>
      </w:r>
      <w:r w:rsidR="008754E9" w:rsidRPr="009A51F1">
        <w:t>Hukuk -Tarifeler -Plan Bütçe</w:t>
      </w:r>
      <w:r>
        <w:t xml:space="preserve"> Hesap Tetkik Komisyonunun 22.08.2025 tarih ve 16</w:t>
      </w:r>
      <w:r w:rsidR="008754E9" w:rsidRPr="009A51F1">
        <w:t xml:space="preserve"> sayılı raporu</w:t>
      </w:r>
      <w:r w:rsidR="008754E9" w:rsidRPr="009A51F1">
        <w:rPr>
          <w:color w:val="000000" w:themeColor="text1"/>
        </w:rPr>
        <w:t>.</w:t>
      </w:r>
    </w:p>
    <w:p w:rsidR="00F6658D" w:rsidRPr="009A51F1" w:rsidRDefault="00F6658D" w:rsidP="00F6658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198" w:rsidRDefault="008F2599" w:rsidP="00DC319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</w:pPr>
      <w:proofErr w:type="spellStart"/>
      <w:r>
        <w:t>Günalan</w:t>
      </w:r>
      <w:proofErr w:type="spellEnd"/>
      <w:r>
        <w:t xml:space="preserve"> Mahallemizin kültürel geçmişi </w:t>
      </w:r>
      <w:r w:rsidR="001C7550">
        <w:t>ile ilgili Kültü</w:t>
      </w:r>
      <w:r>
        <w:t>r ve Turizm Komisyonunun 22.08.2025 tarih ve 12</w:t>
      </w:r>
      <w:r w:rsidR="00DC3198" w:rsidRPr="009A51F1">
        <w:t xml:space="preserve"> sayılı raporu.</w:t>
      </w:r>
    </w:p>
    <w:p w:rsidR="001C7550" w:rsidRPr="009A51F1" w:rsidRDefault="001C7550" w:rsidP="001C7550">
      <w:pPr>
        <w:spacing w:after="0" w:line="0" w:lineRule="atLeast"/>
        <w:jc w:val="both"/>
      </w:pPr>
    </w:p>
    <w:p w:rsidR="00B140A5" w:rsidRPr="009A51F1" w:rsidRDefault="00CB6805" w:rsidP="00B140A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>
        <w:t xml:space="preserve"> </w:t>
      </w:r>
      <w:r w:rsidR="008C11EB" w:rsidRPr="00824F84">
        <w:t xml:space="preserve">İlçemizde otomobil sporları, </w:t>
      </w:r>
      <w:proofErr w:type="spellStart"/>
      <w:r w:rsidR="008C11EB" w:rsidRPr="00824F84">
        <w:t>drift</w:t>
      </w:r>
      <w:proofErr w:type="spellEnd"/>
      <w:r w:rsidR="008C11EB" w:rsidRPr="00824F84">
        <w:t xml:space="preserve"> pisti </w:t>
      </w:r>
      <w:r w:rsidR="008C11EB">
        <w:t>vb. yapılabilecek alan</w:t>
      </w:r>
      <w:r w:rsidR="005E1C56" w:rsidRPr="003002B4">
        <w:t xml:space="preserve"> </w:t>
      </w:r>
      <w:r w:rsidR="00326C23" w:rsidRPr="009A51F1">
        <w:t>ile ilgili</w:t>
      </w:r>
      <w:r w:rsidR="00C32776" w:rsidRPr="009A51F1">
        <w:t xml:space="preserve"> </w:t>
      </w:r>
      <w:r w:rsidR="00B140A5" w:rsidRPr="009A51F1">
        <w:t>Çevre -Sağlık</w:t>
      </w:r>
      <w:r w:rsidR="00FA43CA" w:rsidRPr="009A51F1">
        <w:t xml:space="preserve"> ve</w:t>
      </w:r>
      <w:r w:rsidR="008C11EB">
        <w:t xml:space="preserve"> İsimlendirme Komisyonunun 22.08</w:t>
      </w:r>
      <w:r w:rsidR="00FA43CA" w:rsidRPr="009A51F1">
        <w:t>.202</w:t>
      </w:r>
      <w:r w:rsidR="008C11EB">
        <w:t>5 tarih ve 16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B140A5" w:rsidRPr="009A51F1" w:rsidRDefault="00B140A5" w:rsidP="00B140A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140A5" w:rsidRPr="008C11EB" w:rsidRDefault="008C11EB" w:rsidP="00AB7946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proofErr w:type="spellStart"/>
      <w:r w:rsidRPr="00D00E0B">
        <w:t>Kızılcaşar</w:t>
      </w:r>
      <w:proofErr w:type="spellEnd"/>
      <w:r w:rsidRPr="00D00E0B">
        <w:t xml:space="preserve"> Mahallesi Barış Uzun Caddesi (LÖSEV hastanesi önü) üzerinde bulunan belediyemize ait parkın m</w:t>
      </w:r>
      <w:r>
        <w:t xml:space="preserve">erhum sanatçımız Volkan </w:t>
      </w:r>
      <w:proofErr w:type="spellStart"/>
      <w:r>
        <w:t>KONAK'ın</w:t>
      </w:r>
      <w:proofErr w:type="spellEnd"/>
      <w:r w:rsidRPr="00D00E0B">
        <w:t xml:space="preserve"> ismi ile isimlendirilm</w:t>
      </w:r>
      <w:r>
        <w:t>esini </w:t>
      </w:r>
      <w:r w:rsidRPr="009A51F1">
        <w:t xml:space="preserve"> </w:t>
      </w:r>
      <w:r>
        <w:t xml:space="preserve">içeren </w:t>
      </w:r>
      <w:r w:rsidR="00B140A5" w:rsidRPr="009A51F1">
        <w:t>Çevre -Sağlık</w:t>
      </w:r>
      <w:r w:rsidR="00FA43CA" w:rsidRPr="009A51F1">
        <w:t xml:space="preserve"> ve</w:t>
      </w:r>
      <w:r>
        <w:t xml:space="preserve"> İsimlendirme Komisyonunun 22.08.2025 tarih ve 17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8C11EB" w:rsidRPr="008C11EB" w:rsidRDefault="008C11EB" w:rsidP="008C11EB">
      <w:pPr>
        <w:pStyle w:val="ListeParagraf"/>
        <w:rPr>
          <w:color w:val="FF0000"/>
          <w:shd w:val="clear" w:color="auto" w:fill="FFFFFF"/>
        </w:rPr>
      </w:pPr>
    </w:p>
    <w:p w:rsidR="008C11EB" w:rsidRPr="009A51F1" w:rsidRDefault="008C11EB" w:rsidP="008C11EB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  <w:rPr>
          <w:color w:val="FF0000"/>
          <w:shd w:val="clear" w:color="auto" w:fill="FFFFFF"/>
        </w:rPr>
      </w:pPr>
    </w:p>
    <w:p w:rsidR="00B140A5" w:rsidRPr="009A51F1" w:rsidRDefault="00B140A5" w:rsidP="00B140A5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FA43CA" w:rsidRPr="009A51F1" w:rsidRDefault="008C11EB" w:rsidP="00FA43C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  <w:shd w:val="clear" w:color="auto" w:fill="FFFFFF"/>
        </w:rPr>
      </w:pPr>
      <w:r>
        <w:t>Konya Yolu üzerinde bulunan Güney Park isimli parkımızın isminin Ferdi ZEYREK Parkı olarak isimlendirilmesini </w:t>
      </w:r>
      <w:r w:rsidRPr="009A51F1">
        <w:t xml:space="preserve"> </w:t>
      </w:r>
      <w:r>
        <w:t xml:space="preserve">içeren </w:t>
      </w:r>
      <w:r w:rsidR="00B140A5" w:rsidRPr="009A51F1">
        <w:t>Çevre -Sağlık</w:t>
      </w:r>
      <w:r w:rsidR="00FA43CA" w:rsidRPr="009A51F1">
        <w:t xml:space="preserve"> ve</w:t>
      </w:r>
      <w:r>
        <w:t xml:space="preserve"> İsimlendirme Komisyonunun 22.08</w:t>
      </w:r>
      <w:r w:rsidR="006046F4">
        <w:t>.</w:t>
      </w:r>
      <w:r w:rsidR="00B140A5" w:rsidRPr="009A51F1">
        <w:t>2025 tari</w:t>
      </w:r>
      <w:r>
        <w:t>h ve 18</w:t>
      </w:r>
      <w:r w:rsidR="00B140A5" w:rsidRPr="009A51F1">
        <w:t xml:space="preserve"> sayılı raporu</w:t>
      </w:r>
      <w:r w:rsidR="00B140A5" w:rsidRPr="009A51F1">
        <w:rPr>
          <w:color w:val="000000" w:themeColor="text1"/>
        </w:rPr>
        <w:t>.</w:t>
      </w:r>
    </w:p>
    <w:p w:rsidR="006046F4" w:rsidRDefault="006046F4" w:rsidP="006046F4">
      <w:pPr>
        <w:spacing w:after="0" w:line="0" w:lineRule="atLeast"/>
        <w:contextualSpacing/>
        <w:jc w:val="both"/>
      </w:pPr>
    </w:p>
    <w:p w:rsidR="00E8432B" w:rsidRPr="006046F4" w:rsidRDefault="008C11EB" w:rsidP="00E8432B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jc w:val="both"/>
        <w:rPr>
          <w:color w:val="FF0000"/>
        </w:rPr>
      </w:pPr>
      <w:r>
        <w:t xml:space="preserve">Hacılar Mahallesi Osman Karaaslan Kültür Merkezinden yararlanan vatandaşlarımızın </w:t>
      </w:r>
      <w:proofErr w:type="gramStart"/>
      <w:r>
        <w:t>tespiti  ile</w:t>
      </w:r>
      <w:proofErr w:type="gramEnd"/>
      <w:r>
        <w:t xml:space="preserve"> ilgili inceleme çalışmaları devam ettiğinden konunun tekrar komisyona havale edilmesini içeren </w:t>
      </w:r>
      <w:r w:rsidR="008754E9" w:rsidRPr="009A51F1">
        <w:t xml:space="preserve">Halkla İlişkiler Çalışan </w:t>
      </w:r>
      <w:r w:rsidR="0004382C" w:rsidRPr="009A51F1">
        <w:t xml:space="preserve">ve </w:t>
      </w:r>
      <w:r>
        <w:t>İnsan Hakları Komisyonunun 22.08.2025 tarih ve 10</w:t>
      </w:r>
      <w:r w:rsidR="008754E9" w:rsidRPr="009A51F1">
        <w:t xml:space="preserve"> sayılı raporu</w:t>
      </w:r>
      <w:r w:rsidR="008754E9" w:rsidRPr="009A51F1">
        <w:rPr>
          <w:color w:val="000000" w:themeColor="text1"/>
        </w:rPr>
        <w:t>.</w:t>
      </w:r>
    </w:p>
    <w:p w:rsidR="006046F4" w:rsidRPr="006046F4" w:rsidRDefault="006046F4" w:rsidP="006046F4">
      <w:pPr>
        <w:pStyle w:val="ListeParagraf"/>
        <w:spacing w:before="0" w:beforeAutospacing="0" w:after="0" w:afterAutospacing="0" w:line="0" w:lineRule="atLeast"/>
        <w:ind w:left="360"/>
        <w:jc w:val="both"/>
        <w:rPr>
          <w:color w:val="FF0000"/>
        </w:rPr>
      </w:pPr>
    </w:p>
    <w:p w:rsidR="00130566" w:rsidRPr="00130566" w:rsidRDefault="003F77E7" w:rsidP="00273C31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FF0000"/>
        </w:rPr>
      </w:pPr>
      <w:r>
        <w:t xml:space="preserve">Şafak Mahallesi Şehit Selami Atabey Caddesi ile Sağlık Ocağının önünden gelen 851nci Sokak kesişimi ile ilgili </w:t>
      </w:r>
      <w:r w:rsidR="00130566" w:rsidRPr="00130566">
        <w:t>Sanayi-Esnaf ve Tüketici Hakları Ko</w:t>
      </w:r>
      <w:r>
        <w:t>misyonunun 22.08.2025 tarih ve 9</w:t>
      </w:r>
      <w:r w:rsidR="00130566">
        <w:t xml:space="preserve"> sayılı raporu.</w:t>
      </w:r>
    </w:p>
    <w:p w:rsidR="00130566" w:rsidRPr="00130566" w:rsidRDefault="00130566" w:rsidP="00130566">
      <w:pPr>
        <w:spacing w:after="0" w:line="0" w:lineRule="atLeast"/>
        <w:contextualSpacing/>
        <w:jc w:val="both"/>
        <w:rPr>
          <w:color w:val="FF0000"/>
        </w:rPr>
      </w:pPr>
    </w:p>
    <w:p w:rsidR="00C30CD8" w:rsidRPr="003F77E7" w:rsidRDefault="003F77E7" w:rsidP="00C30CD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 xml:space="preserve">Gölbaşı sanayi sitemize ait işyerlerinin ve esnafın sorunları ile ilgili inceleme çalışmaları devam ettiğinden konunun tekrar komisyona havale edilmesini içeren </w:t>
      </w:r>
      <w:r w:rsidR="008754E9" w:rsidRPr="00130566">
        <w:t xml:space="preserve">Sanayi-Esnaf ve </w:t>
      </w:r>
      <w:r w:rsidR="00335B2C" w:rsidRPr="00130566">
        <w:t>Tüketici Hakları Ko</w:t>
      </w:r>
      <w:r>
        <w:t>misyonunun 22.08.2025 tarih ve 10</w:t>
      </w:r>
      <w:r w:rsidR="008754E9" w:rsidRPr="00130566">
        <w:t xml:space="preserve"> sayılı raporu.</w:t>
      </w:r>
    </w:p>
    <w:p w:rsidR="0093683A" w:rsidRPr="006046F4" w:rsidRDefault="0093683A" w:rsidP="0093683A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683A" w:rsidRPr="008E592B" w:rsidRDefault="003F77E7" w:rsidP="0093683A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</w:pPr>
      <w:r>
        <w:t xml:space="preserve">Atatürk ilköğretim Okulu'nun eğitim ve spor faaliyetlerini </w:t>
      </w:r>
      <w:r w:rsidR="00E71A21">
        <w:t>yaparken yaşadığı</w:t>
      </w:r>
      <w:r>
        <w:t xml:space="preserve"> sorunların </w:t>
      </w:r>
      <w:r w:rsidR="0093683A" w:rsidRPr="008E592B">
        <w:t>tespitini içeren Gençlik-Spor AB ve Dış İlişkiler Komisyonunun</w:t>
      </w:r>
      <w:r>
        <w:t xml:space="preserve"> 22.08.2025 tarih ve 10</w:t>
      </w:r>
      <w:r w:rsidR="0093683A" w:rsidRPr="008E592B">
        <w:t xml:space="preserve"> sayılı raporu.</w:t>
      </w:r>
    </w:p>
    <w:p w:rsidR="001D1AA2" w:rsidRPr="006046F4" w:rsidRDefault="001D1AA2" w:rsidP="001D1AA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3683A" w:rsidRPr="009A51F1" w:rsidRDefault="0093683A" w:rsidP="0093683A">
      <w:pPr>
        <w:pStyle w:val="ListeParagraf"/>
        <w:spacing w:before="0" w:beforeAutospacing="0" w:after="0" w:afterAutospacing="0" w:line="0" w:lineRule="atLeast"/>
        <w:ind w:left="360"/>
        <w:contextualSpacing/>
        <w:jc w:val="both"/>
      </w:pPr>
    </w:p>
    <w:p w:rsidR="0093683A" w:rsidRPr="009A51F1" w:rsidRDefault="0093683A" w:rsidP="0093683A">
      <w:pPr>
        <w:pStyle w:val="ListeParagraf"/>
      </w:pPr>
    </w:p>
    <w:sectPr w:rsidR="0093683A" w:rsidRPr="009A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95C07"/>
    <w:multiLevelType w:val="hybridMultilevel"/>
    <w:tmpl w:val="759A1388"/>
    <w:lvl w:ilvl="0" w:tplc="F36C1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E9"/>
    <w:rsid w:val="0004382C"/>
    <w:rsid w:val="00130566"/>
    <w:rsid w:val="0019402A"/>
    <w:rsid w:val="001C7550"/>
    <w:rsid w:val="001D1AA2"/>
    <w:rsid w:val="001D6F10"/>
    <w:rsid w:val="002A1F91"/>
    <w:rsid w:val="002C75A1"/>
    <w:rsid w:val="002E6752"/>
    <w:rsid w:val="00306945"/>
    <w:rsid w:val="00326C23"/>
    <w:rsid w:val="00335B2C"/>
    <w:rsid w:val="003A030C"/>
    <w:rsid w:val="003B4B9B"/>
    <w:rsid w:val="003D0186"/>
    <w:rsid w:val="003D4CE0"/>
    <w:rsid w:val="003F77E7"/>
    <w:rsid w:val="00425672"/>
    <w:rsid w:val="004567B4"/>
    <w:rsid w:val="004A2A83"/>
    <w:rsid w:val="00541C1C"/>
    <w:rsid w:val="00546761"/>
    <w:rsid w:val="00550679"/>
    <w:rsid w:val="0055178A"/>
    <w:rsid w:val="00584B15"/>
    <w:rsid w:val="005861B0"/>
    <w:rsid w:val="005E1C56"/>
    <w:rsid w:val="006046F4"/>
    <w:rsid w:val="006076FB"/>
    <w:rsid w:val="006339FB"/>
    <w:rsid w:val="00656DE5"/>
    <w:rsid w:val="006A705C"/>
    <w:rsid w:val="00806433"/>
    <w:rsid w:val="008754E9"/>
    <w:rsid w:val="00876B1D"/>
    <w:rsid w:val="00883341"/>
    <w:rsid w:val="008C11EB"/>
    <w:rsid w:val="008E592B"/>
    <w:rsid w:val="008F2599"/>
    <w:rsid w:val="0093683A"/>
    <w:rsid w:val="00973CF0"/>
    <w:rsid w:val="009A51F1"/>
    <w:rsid w:val="009D5248"/>
    <w:rsid w:val="009F527C"/>
    <w:rsid w:val="00B140A5"/>
    <w:rsid w:val="00C209B3"/>
    <w:rsid w:val="00C30CD8"/>
    <w:rsid w:val="00C32776"/>
    <w:rsid w:val="00CB6805"/>
    <w:rsid w:val="00D769F8"/>
    <w:rsid w:val="00DC3198"/>
    <w:rsid w:val="00DC68ED"/>
    <w:rsid w:val="00DD0185"/>
    <w:rsid w:val="00E024EA"/>
    <w:rsid w:val="00E71A21"/>
    <w:rsid w:val="00E80A3A"/>
    <w:rsid w:val="00E8432B"/>
    <w:rsid w:val="00EC2155"/>
    <w:rsid w:val="00F21AE5"/>
    <w:rsid w:val="00F23161"/>
    <w:rsid w:val="00F6658D"/>
    <w:rsid w:val="00F7468E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7C79-2DCB-4AED-93F1-C889B40B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E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8754E9"/>
    <w:pPr>
      <w:spacing w:after="0" w:line="240" w:lineRule="auto"/>
    </w:pPr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F7468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CE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36</cp:revision>
  <cp:lastPrinted>2025-08-27T06:24:00Z</cp:lastPrinted>
  <dcterms:created xsi:type="dcterms:W3CDTF">2025-04-07T07:28:00Z</dcterms:created>
  <dcterms:modified xsi:type="dcterms:W3CDTF">2025-08-29T11:14:00Z</dcterms:modified>
</cp:coreProperties>
</file>